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31C8" w:rsidRDefault="00E831C8" w:rsidP="00E831C8">
      <w:pPr>
        <w:jc w:val="center"/>
        <w:rPr>
          <w:caps/>
          <w:sz w:val="28"/>
          <w:szCs w:val="28"/>
        </w:rPr>
      </w:pPr>
      <w:r>
        <w:rPr>
          <w:color w:val="000000"/>
          <w:sz w:val="28"/>
        </w:rPr>
        <w:t>Задание «</w:t>
      </w:r>
      <w:r>
        <w:rPr>
          <w:caps/>
          <w:sz w:val="28"/>
          <w:szCs w:val="28"/>
        </w:rPr>
        <w:t xml:space="preserve">Расчет </w:t>
      </w:r>
      <w:r w:rsidRPr="0046131B">
        <w:rPr>
          <w:caps/>
          <w:sz w:val="28"/>
          <w:szCs w:val="28"/>
        </w:rPr>
        <w:t xml:space="preserve">финансовых результатов </w:t>
      </w:r>
    </w:p>
    <w:p w:rsidR="00E831C8" w:rsidRPr="0046131B" w:rsidRDefault="00E831C8" w:rsidP="00E831C8">
      <w:pPr>
        <w:jc w:val="center"/>
        <w:rPr>
          <w:caps/>
          <w:sz w:val="28"/>
          <w:szCs w:val="28"/>
        </w:rPr>
      </w:pPr>
      <w:r w:rsidRPr="0046131B">
        <w:rPr>
          <w:caps/>
          <w:sz w:val="28"/>
          <w:szCs w:val="28"/>
        </w:rPr>
        <w:t>деятельности предприятия</w:t>
      </w:r>
      <w:r>
        <w:rPr>
          <w:caps/>
          <w:sz w:val="28"/>
          <w:szCs w:val="28"/>
        </w:rPr>
        <w:t>»</w:t>
      </w:r>
    </w:p>
    <w:p w:rsidR="00E831C8" w:rsidRDefault="00E831C8" w:rsidP="00E831C8">
      <w:pPr>
        <w:jc w:val="center"/>
        <w:rPr>
          <w:sz w:val="28"/>
          <w:szCs w:val="28"/>
        </w:rPr>
      </w:pPr>
    </w:p>
    <w:p w:rsidR="00E831C8" w:rsidRPr="00E831C8" w:rsidRDefault="00E831C8" w:rsidP="00E831C8">
      <w:pPr>
        <w:ind w:firstLine="851"/>
        <w:jc w:val="both"/>
        <w:rPr>
          <w:b/>
          <w:sz w:val="28"/>
          <w:szCs w:val="28"/>
        </w:rPr>
      </w:pPr>
      <w:r w:rsidRPr="00E831C8">
        <w:rPr>
          <w:b/>
          <w:sz w:val="28"/>
          <w:szCs w:val="28"/>
        </w:rPr>
        <w:t>1 Задание</w:t>
      </w:r>
    </w:p>
    <w:p w:rsidR="00E831C8" w:rsidRDefault="00E831C8" w:rsidP="00E831C8">
      <w:pPr>
        <w:ind w:firstLine="851"/>
        <w:jc w:val="both"/>
        <w:rPr>
          <w:sz w:val="28"/>
          <w:szCs w:val="28"/>
        </w:rPr>
      </w:pPr>
      <w:r>
        <w:rPr>
          <w:sz w:val="28"/>
          <w:szCs w:val="28"/>
        </w:rPr>
        <w:t xml:space="preserve">Мебельная фабрика реализует гарнитуры собственного производства. Объём продаж в год составляет – 3000 ед. Выручка от продаж – 355 500 </w:t>
      </w:r>
      <w:proofErr w:type="spellStart"/>
      <w:r>
        <w:rPr>
          <w:sz w:val="28"/>
          <w:szCs w:val="28"/>
        </w:rPr>
        <w:t>тыс.тг</w:t>
      </w:r>
      <w:proofErr w:type="spellEnd"/>
      <w:r>
        <w:rPr>
          <w:sz w:val="28"/>
          <w:szCs w:val="28"/>
        </w:rPr>
        <w:t xml:space="preserve">. При этом переменные расходы – 225 000 </w:t>
      </w:r>
      <w:proofErr w:type="spellStart"/>
      <w:r>
        <w:rPr>
          <w:sz w:val="28"/>
          <w:szCs w:val="28"/>
        </w:rPr>
        <w:t>тыс.тг</w:t>
      </w:r>
      <w:proofErr w:type="spellEnd"/>
      <w:r>
        <w:rPr>
          <w:sz w:val="28"/>
          <w:szCs w:val="28"/>
        </w:rPr>
        <w:t xml:space="preserve">., а постоянные – 70 500 </w:t>
      </w:r>
      <w:proofErr w:type="spellStart"/>
      <w:r>
        <w:rPr>
          <w:sz w:val="28"/>
          <w:szCs w:val="28"/>
        </w:rPr>
        <w:t>тыс.тг</w:t>
      </w:r>
      <w:proofErr w:type="spellEnd"/>
      <w:r>
        <w:rPr>
          <w:sz w:val="28"/>
          <w:szCs w:val="28"/>
        </w:rPr>
        <w:t>. У предприятия есть резервы по наращиванию объёмов производства и продаж. Определите:</w:t>
      </w:r>
    </w:p>
    <w:p w:rsidR="00E831C8" w:rsidRDefault="00E831C8" w:rsidP="00E831C8">
      <w:pPr>
        <w:ind w:firstLine="851"/>
        <w:jc w:val="both"/>
        <w:rPr>
          <w:sz w:val="28"/>
          <w:szCs w:val="28"/>
        </w:rPr>
      </w:pPr>
      <w:r>
        <w:rPr>
          <w:sz w:val="28"/>
          <w:szCs w:val="28"/>
        </w:rPr>
        <w:t>А) предпринимательский риск (силу операционного рычага, точку безубыточности и запас финансовой прочности) при данном объёме продаж;</w:t>
      </w:r>
    </w:p>
    <w:p w:rsidR="00E831C8" w:rsidRDefault="00E831C8" w:rsidP="00E831C8">
      <w:pPr>
        <w:ind w:firstLine="851"/>
        <w:jc w:val="both"/>
        <w:rPr>
          <w:sz w:val="28"/>
          <w:szCs w:val="28"/>
        </w:rPr>
      </w:pPr>
      <w:r>
        <w:rPr>
          <w:sz w:val="28"/>
          <w:szCs w:val="28"/>
        </w:rPr>
        <w:t>Б) предпринимательский риск при изменении объёмов продаж. Рассмотрите варианты объёма продаж 2000 ед., 3500 ед., 4000 ед. и 4500 ед.;</w:t>
      </w:r>
    </w:p>
    <w:p w:rsidR="00E831C8" w:rsidRDefault="00E831C8" w:rsidP="00E831C8">
      <w:pPr>
        <w:ind w:firstLine="851"/>
        <w:jc w:val="both"/>
        <w:rPr>
          <w:sz w:val="28"/>
          <w:szCs w:val="28"/>
        </w:rPr>
      </w:pPr>
      <w:r>
        <w:rPr>
          <w:sz w:val="28"/>
          <w:szCs w:val="28"/>
        </w:rPr>
        <w:t>В) изменение предпринимательского риска при увеличении постоянных расходов на 5% и 20% (при объёме продаж 4000 ед.);</w:t>
      </w:r>
    </w:p>
    <w:p w:rsidR="00E831C8" w:rsidRDefault="00E831C8" w:rsidP="00E831C8">
      <w:pPr>
        <w:ind w:firstLine="851"/>
        <w:jc w:val="both"/>
        <w:rPr>
          <w:sz w:val="28"/>
          <w:szCs w:val="28"/>
        </w:rPr>
      </w:pPr>
      <w:r>
        <w:rPr>
          <w:sz w:val="28"/>
          <w:szCs w:val="28"/>
        </w:rPr>
        <w:t xml:space="preserve">Г) изменение предпринимательского риска при переводе основных рабочих предприятия с </w:t>
      </w:r>
      <w:proofErr w:type="gramStart"/>
      <w:r>
        <w:rPr>
          <w:sz w:val="28"/>
          <w:szCs w:val="28"/>
        </w:rPr>
        <w:t>повременной</w:t>
      </w:r>
      <w:proofErr w:type="gramEnd"/>
      <w:r>
        <w:rPr>
          <w:sz w:val="28"/>
          <w:szCs w:val="28"/>
        </w:rPr>
        <w:t xml:space="preserve"> на сдельно-премиальную оплату труда? Рассмотрите два варианта оплаты труда: 5% и 7% от полученной выручки (при объёме продаж 4000 ед.).</w:t>
      </w:r>
    </w:p>
    <w:p w:rsidR="00E831C8" w:rsidRDefault="00E831C8" w:rsidP="00E831C8">
      <w:pPr>
        <w:ind w:firstLine="851"/>
        <w:jc w:val="both"/>
        <w:rPr>
          <w:sz w:val="28"/>
          <w:szCs w:val="28"/>
        </w:rPr>
      </w:pPr>
      <w:r>
        <w:rPr>
          <w:sz w:val="28"/>
          <w:szCs w:val="28"/>
        </w:rPr>
        <w:t>Сделайте выводы по результатам приведенных расчетов.</w:t>
      </w:r>
    </w:p>
    <w:p w:rsidR="00E831C8" w:rsidRDefault="00E831C8" w:rsidP="00E831C8">
      <w:pPr>
        <w:ind w:firstLine="851"/>
        <w:jc w:val="both"/>
        <w:rPr>
          <w:sz w:val="28"/>
          <w:szCs w:val="28"/>
        </w:rPr>
      </w:pPr>
    </w:p>
    <w:p w:rsidR="00E831C8" w:rsidRPr="00E831C8" w:rsidRDefault="00E831C8" w:rsidP="00E831C8">
      <w:pPr>
        <w:ind w:firstLine="851"/>
        <w:jc w:val="both"/>
        <w:rPr>
          <w:b/>
          <w:sz w:val="28"/>
          <w:szCs w:val="28"/>
        </w:rPr>
      </w:pPr>
      <w:r w:rsidRPr="00E831C8">
        <w:rPr>
          <w:b/>
          <w:sz w:val="28"/>
          <w:szCs w:val="28"/>
        </w:rPr>
        <w:t>2 Алгоритм расчёта</w:t>
      </w:r>
    </w:p>
    <w:p w:rsidR="00E831C8" w:rsidRDefault="00E831C8" w:rsidP="00E831C8">
      <w:pPr>
        <w:ind w:firstLine="851"/>
        <w:jc w:val="both"/>
        <w:rPr>
          <w:sz w:val="28"/>
          <w:szCs w:val="28"/>
        </w:rPr>
      </w:pPr>
      <w:r>
        <w:rPr>
          <w:sz w:val="28"/>
          <w:szCs w:val="28"/>
        </w:rPr>
        <w:t>А) Операционный рычаг связан с уровнем предпринимательского риска: чем он выше, тем больше риск. Повышение риска, в свою очередь, означает получение большей прибыли.</w:t>
      </w:r>
    </w:p>
    <w:p w:rsidR="00E831C8" w:rsidRDefault="00E831C8" w:rsidP="00E831C8">
      <w:pPr>
        <w:ind w:firstLine="851"/>
        <w:jc w:val="both"/>
        <w:rPr>
          <w:sz w:val="28"/>
          <w:szCs w:val="28"/>
        </w:rPr>
      </w:pPr>
      <w:r>
        <w:rPr>
          <w:sz w:val="28"/>
          <w:szCs w:val="28"/>
        </w:rPr>
        <w:t>Расчёт операционного рычага:</w:t>
      </w:r>
    </w:p>
    <w:p w:rsidR="00E831C8" w:rsidRDefault="00E831C8" w:rsidP="00E831C8">
      <w:pPr>
        <w:ind w:firstLine="851"/>
        <w:jc w:val="both"/>
        <w:rPr>
          <w:sz w:val="28"/>
          <w:szCs w:val="28"/>
        </w:rPr>
      </w:pPr>
    </w:p>
    <w:p w:rsidR="00E831C8" w:rsidRDefault="00E831C8" w:rsidP="00E831C8">
      <w:pPr>
        <w:ind w:firstLine="851"/>
        <w:jc w:val="both"/>
        <w:rPr>
          <w:sz w:val="28"/>
          <w:szCs w:val="28"/>
        </w:rPr>
      </w:pPr>
      <w:r>
        <w:rPr>
          <w:sz w:val="28"/>
          <w:szCs w:val="28"/>
        </w:rPr>
        <w:t xml:space="preserve">          О</w:t>
      </w:r>
      <w:r>
        <w:rPr>
          <w:sz w:val="28"/>
          <w:szCs w:val="28"/>
          <w:vertAlign w:val="subscript"/>
        </w:rPr>
        <w:t>р</w:t>
      </w:r>
      <w:r>
        <w:rPr>
          <w:sz w:val="28"/>
          <w:szCs w:val="28"/>
        </w:rPr>
        <w:t xml:space="preserve"> =  Маржинальный доход / Прибыль  , %                                (1)</w:t>
      </w:r>
    </w:p>
    <w:p w:rsidR="00E831C8" w:rsidRDefault="00E831C8" w:rsidP="00E831C8">
      <w:pPr>
        <w:ind w:firstLine="851"/>
        <w:jc w:val="both"/>
        <w:rPr>
          <w:sz w:val="28"/>
          <w:szCs w:val="28"/>
        </w:rPr>
      </w:pPr>
    </w:p>
    <w:p w:rsidR="00E831C8" w:rsidRDefault="00E831C8" w:rsidP="00E831C8">
      <w:pPr>
        <w:ind w:firstLine="851"/>
        <w:jc w:val="both"/>
        <w:rPr>
          <w:sz w:val="28"/>
          <w:szCs w:val="28"/>
        </w:rPr>
      </w:pPr>
      <w:r>
        <w:rPr>
          <w:sz w:val="28"/>
          <w:szCs w:val="28"/>
        </w:rPr>
        <w:t>Операционный рычаг позволяет оценить степень влияния изменения объёмов продаж на размер будущей прибыли организации. Прибыль может быть получена лишь после прохождения точки безубыточности. Таким образом, расчёт операционного рычага позволяет ответить на вопрос: «Какой прирост прибыли следует ожидать при увеличении объёмов продаж на 1% после преодоления точки безубыточности?»</w:t>
      </w:r>
    </w:p>
    <w:p w:rsidR="00E831C8" w:rsidRDefault="00E831C8" w:rsidP="00E831C8">
      <w:pPr>
        <w:ind w:firstLine="851"/>
        <w:jc w:val="both"/>
        <w:rPr>
          <w:sz w:val="28"/>
          <w:szCs w:val="28"/>
        </w:rPr>
      </w:pPr>
      <w:r>
        <w:rPr>
          <w:sz w:val="28"/>
          <w:szCs w:val="28"/>
        </w:rPr>
        <w:t xml:space="preserve">Расчёт предпринимательского </w:t>
      </w:r>
      <w:r>
        <w:rPr>
          <w:sz w:val="28"/>
          <w:szCs w:val="28"/>
        </w:rPr>
        <w:t>риска провести по форме таблицы 1.</w:t>
      </w:r>
    </w:p>
    <w:p w:rsidR="00E831C8" w:rsidRDefault="00E831C8" w:rsidP="00E831C8">
      <w:pPr>
        <w:ind w:firstLine="851"/>
        <w:jc w:val="both"/>
        <w:rPr>
          <w:sz w:val="28"/>
          <w:szCs w:val="28"/>
        </w:rPr>
      </w:pPr>
    </w:p>
    <w:p w:rsidR="00E831C8" w:rsidRPr="00CE4114" w:rsidRDefault="00E831C8" w:rsidP="00E831C8">
      <w:pPr>
        <w:jc w:val="both"/>
        <w:rPr>
          <w:sz w:val="28"/>
          <w:szCs w:val="28"/>
        </w:rPr>
      </w:pPr>
      <w:r>
        <w:rPr>
          <w:sz w:val="28"/>
          <w:szCs w:val="28"/>
        </w:rPr>
        <w:t>Таблица</w:t>
      </w:r>
      <w:proofErr w:type="gramStart"/>
      <w:r>
        <w:rPr>
          <w:sz w:val="28"/>
          <w:szCs w:val="28"/>
        </w:rPr>
        <w:t>1</w:t>
      </w:r>
      <w:proofErr w:type="gramEnd"/>
      <w:r>
        <w:rPr>
          <w:sz w:val="28"/>
          <w:szCs w:val="28"/>
        </w:rPr>
        <w:t xml:space="preserve"> – Расчёт показателей финансовых результатов предприятия</w:t>
      </w:r>
    </w:p>
    <w:tbl>
      <w:tblPr>
        <w:tblW w:w="98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6"/>
        <w:gridCol w:w="2977"/>
        <w:gridCol w:w="2044"/>
      </w:tblGrid>
      <w:tr w:rsidR="00E831C8" w:rsidRPr="004D7BCB" w:rsidTr="00D17F9B">
        <w:tc>
          <w:tcPr>
            <w:tcW w:w="4786" w:type="dxa"/>
          </w:tcPr>
          <w:p w:rsidR="00E831C8" w:rsidRPr="004D7BCB" w:rsidRDefault="00E831C8" w:rsidP="00D17F9B">
            <w:pPr>
              <w:jc w:val="center"/>
              <w:rPr>
                <w:sz w:val="28"/>
                <w:szCs w:val="28"/>
              </w:rPr>
            </w:pPr>
            <w:r w:rsidRPr="004D7BCB">
              <w:rPr>
                <w:sz w:val="28"/>
                <w:szCs w:val="28"/>
              </w:rPr>
              <w:t>Показатель</w:t>
            </w:r>
          </w:p>
        </w:tc>
        <w:tc>
          <w:tcPr>
            <w:tcW w:w="2977" w:type="dxa"/>
          </w:tcPr>
          <w:p w:rsidR="00E831C8" w:rsidRPr="004D7BCB" w:rsidRDefault="00E831C8" w:rsidP="00D17F9B">
            <w:pPr>
              <w:jc w:val="center"/>
              <w:rPr>
                <w:sz w:val="28"/>
                <w:szCs w:val="28"/>
              </w:rPr>
            </w:pPr>
            <w:r w:rsidRPr="004D7BCB">
              <w:rPr>
                <w:sz w:val="28"/>
                <w:szCs w:val="28"/>
              </w:rPr>
              <w:t>Расчёт</w:t>
            </w:r>
          </w:p>
        </w:tc>
        <w:tc>
          <w:tcPr>
            <w:tcW w:w="2044" w:type="dxa"/>
          </w:tcPr>
          <w:p w:rsidR="00E831C8" w:rsidRPr="004D7BCB" w:rsidRDefault="00E831C8" w:rsidP="00D17F9B">
            <w:pPr>
              <w:jc w:val="center"/>
              <w:rPr>
                <w:sz w:val="28"/>
                <w:szCs w:val="28"/>
              </w:rPr>
            </w:pPr>
            <w:r w:rsidRPr="004D7BCB">
              <w:rPr>
                <w:sz w:val="28"/>
                <w:szCs w:val="28"/>
              </w:rPr>
              <w:t>Значение</w:t>
            </w: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1 Объём продаж, ед.</w:t>
            </w:r>
          </w:p>
        </w:tc>
        <w:tc>
          <w:tcPr>
            <w:tcW w:w="2977" w:type="dxa"/>
          </w:tcPr>
          <w:p w:rsidR="00E831C8" w:rsidRPr="004D7BCB" w:rsidRDefault="00E831C8" w:rsidP="00D17F9B">
            <w:pPr>
              <w:jc w:val="both"/>
              <w:rPr>
                <w:sz w:val="28"/>
                <w:szCs w:val="28"/>
                <w:lang w:val="en-US"/>
              </w:rPr>
            </w:pPr>
          </w:p>
        </w:tc>
        <w:tc>
          <w:tcPr>
            <w:tcW w:w="2044" w:type="dxa"/>
          </w:tcPr>
          <w:p w:rsidR="00E831C8" w:rsidRPr="004D7BCB" w:rsidRDefault="00E831C8" w:rsidP="00D17F9B">
            <w:pPr>
              <w:jc w:val="both"/>
              <w:rPr>
                <w:sz w:val="28"/>
                <w:szCs w:val="28"/>
                <w:lang w:val="en-US"/>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 xml:space="preserve">2 Выручка,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977" w:type="dxa"/>
          </w:tcPr>
          <w:p w:rsidR="00E831C8" w:rsidRPr="004D7BCB" w:rsidRDefault="00E831C8" w:rsidP="00D17F9B">
            <w:pPr>
              <w:jc w:val="both"/>
              <w:rPr>
                <w:sz w:val="28"/>
                <w:szCs w:val="28"/>
                <w:lang w:val="en-US"/>
              </w:rPr>
            </w:pPr>
          </w:p>
        </w:tc>
        <w:tc>
          <w:tcPr>
            <w:tcW w:w="2044" w:type="dxa"/>
          </w:tcPr>
          <w:p w:rsidR="00E831C8" w:rsidRPr="004D7BCB" w:rsidRDefault="00E831C8" w:rsidP="00D17F9B">
            <w:pPr>
              <w:jc w:val="both"/>
              <w:rPr>
                <w:sz w:val="28"/>
                <w:szCs w:val="28"/>
                <w:lang w:val="en-US"/>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 xml:space="preserve">3 Переменные расходы,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977" w:type="dxa"/>
          </w:tcPr>
          <w:p w:rsidR="00E831C8" w:rsidRPr="004D7BCB" w:rsidRDefault="00E831C8" w:rsidP="00D17F9B">
            <w:pPr>
              <w:jc w:val="both"/>
              <w:rPr>
                <w:sz w:val="28"/>
                <w:szCs w:val="28"/>
                <w:lang w:val="en-US"/>
              </w:rPr>
            </w:pPr>
          </w:p>
        </w:tc>
        <w:tc>
          <w:tcPr>
            <w:tcW w:w="2044" w:type="dxa"/>
          </w:tcPr>
          <w:p w:rsidR="00E831C8" w:rsidRPr="004D7BCB" w:rsidRDefault="00E831C8" w:rsidP="00D17F9B">
            <w:pPr>
              <w:jc w:val="both"/>
              <w:rPr>
                <w:sz w:val="28"/>
                <w:szCs w:val="28"/>
                <w:lang w:val="en-US"/>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 xml:space="preserve">4 Маржинальный доход,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977" w:type="dxa"/>
          </w:tcPr>
          <w:p w:rsidR="00E831C8" w:rsidRPr="004D7BCB" w:rsidRDefault="00E831C8" w:rsidP="00D17F9B">
            <w:pPr>
              <w:jc w:val="both"/>
              <w:rPr>
                <w:sz w:val="28"/>
                <w:szCs w:val="28"/>
                <w:lang w:val="en-US"/>
              </w:rPr>
            </w:pPr>
          </w:p>
        </w:tc>
        <w:tc>
          <w:tcPr>
            <w:tcW w:w="2044" w:type="dxa"/>
          </w:tcPr>
          <w:p w:rsidR="00E831C8" w:rsidRPr="004D7BCB" w:rsidRDefault="00E831C8" w:rsidP="00D17F9B">
            <w:pPr>
              <w:jc w:val="both"/>
              <w:rPr>
                <w:sz w:val="28"/>
                <w:szCs w:val="28"/>
                <w:lang w:val="en-US"/>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 xml:space="preserve">5 Постоянные расходы,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977" w:type="dxa"/>
          </w:tcPr>
          <w:p w:rsidR="00E831C8" w:rsidRPr="004D7BCB" w:rsidRDefault="00E831C8" w:rsidP="00D17F9B">
            <w:pPr>
              <w:jc w:val="both"/>
              <w:rPr>
                <w:sz w:val="28"/>
                <w:szCs w:val="28"/>
                <w:lang w:val="en-US"/>
              </w:rPr>
            </w:pPr>
          </w:p>
        </w:tc>
        <w:tc>
          <w:tcPr>
            <w:tcW w:w="2044" w:type="dxa"/>
          </w:tcPr>
          <w:p w:rsidR="00E831C8" w:rsidRPr="004D7BCB" w:rsidRDefault="00E831C8" w:rsidP="00D17F9B">
            <w:pPr>
              <w:jc w:val="both"/>
              <w:rPr>
                <w:sz w:val="28"/>
                <w:szCs w:val="28"/>
                <w:lang w:val="en-US"/>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 xml:space="preserve">6 Прибыль,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977" w:type="dxa"/>
          </w:tcPr>
          <w:p w:rsidR="00E831C8" w:rsidRPr="004D7BCB" w:rsidRDefault="00E831C8" w:rsidP="00D17F9B">
            <w:pPr>
              <w:jc w:val="both"/>
              <w:rPr>
                <w:sz w:val="28"/>
                <w:szCs w:val="28"/>
                <w:lang w:val="en-US"/>
              </w:rPr>
            </w:pPr>
          </w:p>
        </w:tc>
        <w:tc>
          <w:tcPr>
            <w:tcW w:w="2044" w:type="dxa"/>
          </w:tcPr>
          <w:p w:rsidR="00E831C8" w:rsidRPr="004D7BCB" w:rsidRDefault="00E831C8" w:rsidP="00D17F9B">
            <w:pPr>
              <w:jc w:val="both"/>
              <w:rPr>
                <w:sz w:val="28"/>
                <w:szCs w:val="28"/>
                <w:lang w:val="en-US"/>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lastRenderedPageBreak/>
              <w:t>7 Операционный рычаг, %</w:t>
            </w:r>
          </w:p>
        </w:tc>
        <w:tc>
          <w:tcPr>
            <w:tcW w:w="2977" w:type="dxa"/>
          </w:tcPr>
          <w:p w:rsidR="00E831C8" w:rsidRPr="004D7BCB" w:rsidRDefault="00E831C8" w:rsidP="00D17F9B">
            <w:pPr>
              <w:jc w:val="both"/>
              <w:rPr>
                <w:sz w:val="28"/>
                <w:szCs w:val="28"/>
                <w:lang w:val="en-US"/>
              </w:rPr>
            </w:pPr>
          </w:p>
        </w:tc>
        <w:tc>
          <w:tcPr>
            <w:tcW w:w="2044" w:type="dxa"/>
          </w:tcPr>
          <w:p w:rsidR="00E831C8" w:rsidRPr="004D7BCB" w:rsidRDefault="00E831C8" w:rsidP="00D17F9B">
            <w:pPr>
              <w:jc w:val="both"/>
              <w:rPr>
                <w:sz w:val="28"/>
                <w:szCs w:val="28"/>
                <w:lang w:val="en-US"/>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 xml:space="preserve">8 Удельные переменные расходы, </w:t>
            </w:r>
            <w:proofErr w:type="spellStart"/>
            <w:r w:rsidRPr="004D7BCB">
              <w:rPr>
                <w:sz w:val="28"/>
                <w:szCs w:val="28"/>
              </w:rPr>
              <w:t>тг</w:t>
            </w:r>
            <w:proofErr w:type="spellEnd"/>
          </w:p>
        </w:tc>
        <w:tc>
          <w:tcPr>
            <w:tcW w:w="2977" w:type="dxa"/>
          </w:tcPr>
          <w:p w:rsidR="00E831C8" w:rsidRPr="004D7BCB" w:rsidRDefault="00E831C8" w:rsidP="00D17F9B">
            <w:pPr>
              <w:jc w:val="both"/>
              <w:rPr>
                <w:sz w:val="28"/>
                <w:szCs w:val="28"/>
                <w:lang w:val="en-US"/>
              </w:rPr>
            </w:pPr>
          </w:p>
        </w:tc>
        <w:tc>
          <w:tcPr>
            <w:tcW w:w="2044" w:type="dxa"/>
          </w:tcPr>
          <w:p w:rsidR="00E831C8" w:rsidRPr="004D7BCB" w:rsidRDefault="00E831C8" w:rsidP="00D17F9B">
            <w:pPr>
              <w:jc w:val="both"/>
              <w:rPr>
                <w:sz w:val="28"/>
                <w:szCs w:val="28"/>
                <w:lang w:val="en-US"/>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 xml:space="preserve">9 Цена продажи, </w:t>
            </w:r>
            <w:proofErr w:type="spellStart"/>
            <w:r w:rsidRPr="004D7BCB">
              <w:rPr>
                <w:sz w:val="28"/>
                <w:szCs w:val="28"/>
              </w:rPr>
              <w:t>тг</w:t>
            </w:r>
            <w:proofErr w:type="spellEnd"/>
          </w:p>
        </w:tc>
        <w:tc>
          <w:tcPr>
            <w:tcW w:w="2977" w:type="dxa"/>
          </w:tcPr>
          <w:p w:rsidR="00E831C8" w:rsidRPr="004D7BCB" w:rsidRDefault="00E831C8" w:rsidP="00D17F9B">
            <w:pPr>
              <w:jc w:val="both"/>
              <w:rPr>
                <w:sz w:val="28"/>
                <w:szCs w:val="28"/>
                <w:lang w:val="en-US"/>
              </w:rPr>
            </w:pPr>
          </w:p>
        </w:tc>
        <w:tc>
          <w:tcPr>
            <w:tcW w:w="2044" w:type="dxa"/>
          </w:tcPr>
          <w:p w:rsidR="00E831C8" w:rsidRPr="004D7BCB" w:rsidRDefault="00E831C8" w:rsidP="00D17F9B">
            <w:pPr>
              <w:jc w:val="both"/>
              <w:rPr>
                <w:sz w:val="28"/>
                <w:szCs w:val="28"/>
                <w:lang w:val="en-US"/>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10 Точка безубыточности, ед.</w:t>
            </w:r>
          </w:p>
        </w:tc>
        <w:tc>
          <w:tcPr>
            <w:tcW w:w="2977" w:type="dxa"/>
          </w:tcPr>
          <w:p w:rsidR="00E831C8" w:rsidRPr="004D7BCB" w:rsidRDefault="00E831C8" w:rsidP="00D17F9B">
            <w:pPr>
              <w:jc w:val="both"/>
              <w:rPr>
                <w:sz w:val="28"/>
                <w:szCs w:val="28"/>
                <w:lang w:val="en-US"/>
              </w:rPr>
            </w:pPr>
          </w:p>
        </w:tc>
        <w:tc>
          <w:tcPr>
            <w:tcW w:w="2044" w:type="dxa"/>
          </w:tcPr>
          <w:p w:rsidR="00E831C8" w:rsidRPr="004D7BCB" w:rsidRDefault="00E831C8" w:rsidP="00D17F9B">
            <w:pPr>
              <w:jc w:val="both"/>
              <w:rPr>
                <w:sz w:val="28"/>
                <w:szCs w:val="28"/>
                <w:lang w:val="en-US"/>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 xml:space="preserve">11 Выручка в точке безубыточности,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977" w:type="dxa"/>
          </w:tcPr>
          <w:p w:rsidR="00E831C8" w:rsidRPr="004D7BCB" w:rsidRDefault="00E831C8" w:rsidP="00D17F9B">
            <w:pPr>
              <w:jc w:val="both"/>
              <w:rPr>
                <w:sz w:val="28"/>
                <w:szCs w:val="28"/>
              </w:rPr>
            </w:pPr>
          </w:p>
        </w:tc>
        <w:tc>
          <w:tcPr>
            <w:tcW w:w="2044" w:type="dxa"/>
          </w:tcPr>
          <w:p w:rsidR="00E831C8" w:rsidRPr="004D7BCB" w:rsidRDefault="00E831C8" w:rsidP="00D17F9B">
            <w:pPr>
              <w:jc w:val="both"/>
              <w:rPr>
                <w:sz w:val="28"/>
                <w:szCs w:val="28"/>
              </w:rPr>
            </w:pPr>
          </w:p>
        </w:tc>
      </w:tr>
      <w:tr w:rsidR="00E831C8" w:rsidRPr="004D7BCB" w:rsidTr="00D17F9B">
        <w:tc>
          <w:tcPr>
            <w:tcW w:w="4786" w:type="dxa"/>
          </w:tcPr>
          <w:p w:rsidR="00E831C8" w:rsidRPr="004D7BCB" w:rsidRDefault="00E831C8" w:rsidP="00D17F9B">
            <w:pPr>
              <w:jc w:val="both"/>
              <w:rPr>
                <w:sz w:val="28"/>
                <w:szCs w:val="28"/>
              </w:rPr>
            </w:pPr>
            <w:r w:rsidRPr="004D7BCB">
              <w:rPr>
                <w:sz w:val="28"/>
                <w:szCs w:val="28"/>
              </w:rPr>
              <w:t>12 Запас финансовой прочности:</w:t>
            </w:r>
          </w:p>
          <w:p w:rsidR="00E831C8" w:rsidRPr="004D7BCB" w:rsidRDefault="00E831C8" w:rsidP="00D17F9B">
            <w:pPr>
              <w:jc w:val="both"/>
              <w:rPr>
                <w:sz w:val="28"/>
                <w:szCs w:val="28"/>
              </w:rPr>
            </w:pPr>
            <w:r w:rsidRPr="004D7BCB">
              <w:rPr>
                <w:sz w:val="28"/>
                <w:szCs w:val="28"/>
              </w:rPr>
              <w:t xml:space="preserve">                              - в тыс. </w:t>
            </w:r>
            <w:proofErr w:type="spellStart"/>
            <w:r w:rsidRPr="004D7BCB">
              <w:rPr>
                <w:sz w:val="28"/>
                <w:szCs w:val="28"/>
              </w:rPr>
              <w:t>тг</w:t>
            </w:r>
            <w:proofErr w:type="spellEnd"/>
            <w:r w:rsidRPr="004D7BCB">
              <w:rPr>
                <w:sz w:val="28"/>
                <w:szCs w:val="28"/>
              </w:rPr>
              <w:t>;</w:t>
            </w:r>
          </w:p>
          <w:p w:rsidR="00E831C8" w:rsidRPr="004D7BCB" w:rsidRDefault="00E831C8" w:rsidP="00D17F9B">
            <w:pPr>
              <w:jc w:val="both"/>
              <w:rPr>
                <w:sz w:val="28"/>
                <w:szCs w:val="28"/>
              </w:rPr>
            </w:pPr>
            <w:r w:rsidRPr="004D7BCB">
              <w:rPr>
                <w:sz w:val="28"/>
                <w:szCs w:val="28"/>
              </w:rPr>
              <w:t xml:space="preserve">                              - в %.</w:t>
            </w:r>
          </w:p>
        </w:tc>
        <w:tc>
          <w:tcPr>
            <w:tcW w:w="2977" w:type="dxa"/>
          </w:tcPr>
          <w:p w:rsidR="00E831C8" w:rsidRPr="004D7BCB" w:rsidRDefault="00E831C8" w:rsidP="00D17F9B">
            <w:pPr>
              <w:jc w:val="both"/>
              <w:rPr>
                <w:sz w:val="28"/>
                <w:szCs w:val="28"/>
              </w:rPr>
            </w:pPr>
          </w:p>
        </w:tc>
        <w:tc>
          <w:tcPr>
            <w:tcW w:w="2044" w:type="dxa"/>
          </w:tcPr>
          <w:p w:rsidR="00E831C8" w:rsidRPr="004D7BCB" w:rsidRDefault="00E831C8" w:rsidP="00D17F9B">
            <w:pPr>
              <w:jc w:val="both"/>
              <w:rPr>
                <w:sz w:val="28"/>
                <w:szCs w:val="28"/>
              </w:rPr>
            </w:pPr>
          </w:p>
        </w:tc>
      </w:tr>
    </w:tbl>
    <w:p w:rsidR="00E831C8" w:rsidRPr="005208E8" w:rsidRDefault="00E831C8" w:rsidP="00E831C8">
      <w:pPr>
        <w:ind w:firstLine="851"/>
        <w:jc w:val="both"/>
        <w:rPr>
          <w:sz w:val="28"/>
          <w:szCs w:val="28"/>
        </w:rPr>
      </w:pPr>
    </w:p>
    <w:p w:rsidR="00E831C8" w:rsidRDefault="00E831C8" w:rsidP="00E831C8">
      <w:pPr>
        <w:tabs>
          <w:tab w:val="left" w:pos="750"/>
        </w:tabs>
        <w:ind w:firstLine="851"/>
        <w:rPr>
          <w:sz w:val="28"/>
          <w:szCs w:val="28"/>
        </w:rPr>
      </w:pPr>
      <w:r>
        <w:rPr>
          <w:sz w:val="28"/>
          <w:szCs w:val="28"/>
        </w:rPr>
        <w:t>Б) Последовательность расчёто</w:t>
      </w:r>
      <w:r>
        <w:rPr>
          <w:sz w:val="28"/>
          <w:szCs w:val="28"/>
        </w:rPr>
        <w:t>в представить  по форме таблицы 2</w:t>
      </w:r>
    </w:p>
    <w:p w:rsidR="00E831C8" w:rsidRDefault="00E831C8" w:rsidP="00E831C8">
      <w:pPr>
        <w:tabs>
          <w:tab w:val="left" w:pos="750"/>
        </w:tabs>
        <w:ind w:firstLine="851"/>
        <w:rPr>
          <w:sz w:val="28"/>
          <w:szCs w:val="28"/>
        </w:rPr>
      </w:pPr>
    </w:p>
    <w:p w:rsidR="00E831C8" w:rsidRDefault="00E831C8" w:rsidP="00E831C8">
      <w:pPr>
        <w:tabs>
          <w:tab w:val="left" w:pos="750"/>
        </w:tabs>
        <w:jc w:val="both"/>
        <w:rPr>
          <w:sz w:val="28"/>
          <w:szCs w:val="28"/>
        </w:rPr>
      </w:pPr>
      <w:r>
        <w:rPr>
          <w:sz w:val="28"/>
          <w:szCs w:val="28"/>
        </w:rPr>
        <w:t xml:space="preserve">Таблица </w:t>
      </w:r>
      <w:r>
        <w:rPr>
          <w:sz w:val="28"/>
          <w:szCs w:val="28"/>
        </w:rPr>
        <w:t>2 - Предпринимательский риск при изменении объёмов продаж</w:t>
      </w:r>
    </w:p>
    <w:tbl>
      <w:tblPr>
        <w:tblW w:w="9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2"/>
        <w:gridCol w:w="1540"/>
        <w:gridCol w:w="1560"/>
        <w:gridCol w:w="1559"/>
        <w:gridCol w:w="1559"/>
      </w:tblGrid>
      <w:tr w:rsidR="00E831C8" w:rsidRPr="004D7BCB" w:rsidTr="00D17F9B">
        <w:tc>
          <w:tcPr>
            <w:tcW w:w="3652" w:type="dxa"/>
            <w:vMerge w:val="restart"/>
          </w:tcPr>
          <w:p w:rsidR="00E831C8" w:rsidRPr="004D7BCB" w:rsidRDefault="00E831C8" w:rsidP="00D17F9B">
            <w:pPr>
              <w:tabs>
                <w:tab w:val="left" w:pos="750"/>
              </w:tabs>
              <w:jc w:val="center"/>
              <w:rPr>
                <w:sz w:val="28"/>
                <w:szCs w:val="28"/>
              </w:rPr>
            </w:pPr>
            <w:r w:rsidRPr="004D7BCB">
              <w:rPr>
                <w:sz w:val="28"/>
                <w:szCs w:val="28"/>
              </w:rPr>
              <w:t>Показатель</w:t>
            </w:r>
          </w:p>
        </w:tc>
        <w:tc>
          <w:tcPr>
            <w:tcW w:w="6218" w:type="dxa"/>
            <w:gridSpan w:val="4"/>
          </w:tcPr>
          <w:p w:rsidR="00E831C8" w:rsidRPr="004D7BCB" w:rsidRDefault="00E831C8" w:rsidP="00D17F9B">
            <w:pPr>
              <w:tabs>
                <w:tab w:val="left" w:pos="750"/>
              </w:tabs>
              <w:jc w:val="center"/>
              <w:rPr>
                <w:sz w:val="28"/>
                <w:szCs w:val="28"/>
              </w:rPr>
            </w:pPr>
            <w:r w:rsidRPr="004D7BCB">
              <w:rPr>
                <w:sz w:val="28"/>
                <w:szCs w:val="28"/>
              </w:rPr>
              <w:t xml:space="preserve">Объём, </w:t>
            </w:r>
            <w:proofErr w:type="spellStart"/>
            <w:proofErr w:type="gramStart"/>
            <w:r w:rsidRPr="004D7BCB">
              <w:rPr>
                <w:sz w:val="28"/>
                <w:szCs w:val="28"/>
              </w:rPr>
              <w:t>ед</w:t>
            </w:r>
            <w:proofErr w:type="spellEnd"/>
            <w:proofErr w:type="gramEnd"/>
          </w:p>
        </w:tc>
      </w:tr>
      <w:tr w:rsidR="00E831C8" w:rsidRPr="004D7BCB" w:rsidTr="00D17F9B">
        <w:tc>
          <w:tcPr>
            <w:tcW w:w="3652" w:type="dxa"/>
            <w:vMerge/>
          </w:tcPr>
          <w:p w:rsidR="00E831C8" w:rsidRPr="004D7BCB" w:rsidRDefault="00E831C8" w:rsidP="00D17F9B">
            <w:pPr>
              <w:tabs>
                <w:tab w:val="left" w:pos="750"/>
              </w:tabs>
              <w:rPr>
                <w:sz w:val="28"/>
                <w:szCs w:val="28"/>
              </w:rPr>
            </w:pPr>
          </w:p>
        </w:tc>
        <w:tc>
          <w:tcPr>
            <w:tcW w:w="1540" w:type="dxa"/>
          </w:tcPr>
          <w:p w:rsidR="00E831C8" w:rsidRPr="004D7BCB" w:rsidRDefault="00E831C8" w:rsidP="00D17F9B">
            <w:pPr>
              <w:tabs>
                <w:tab w:val="left" w:pos="750"/>
              </w:tabs>
              <w:jc w:val="center"/>
              <w:rPr>
                <w:sz w:val="28"/>
                <w:szCs w:val="28"/>
              </w:rPr>
            </w:pPr>
            <w:r w:rsidRPr="004D7BCB">
              <w:rPr>
                <w:sz w:val="28"/>
                <w:szCs w:val="28"/>
              </w:rPr>
              <w:t>2000</w:t>
            </w:r>
          </w:p>
        </w:tc>
        <w:tc>
          <w:tcPr>
            <w:tcW w:w="1560" w:type="dxa"/>
          </w:tcPr>
          <w:p w:rsidR="00E831C8" w:rsidRPr="004D7BCB" w:rsidRDefault="00E831C8" w:rsidP="00D17F9B">
            <w:pPr>
              <w:tabs>
                <w:tab w:val="left" w:pos="750"/>
              </w:tabs>
              <w:jc w:val="center"/>
              <w:rPr>
                <w:sz w:val="28"/>
                <w:szCs w:val="28"/>
              </w:rPr>
            </w:pPr>
            <w:r w:rsidRPr="004D7BCB">
              <w:rPr>
                <w:sz w:val="28"/>
                <w:szCs w:val="28"/>
              </w:rPr>
              <w:t>3500</w:t>
            </w:r>
          </w:p>
        </w:tc>
        <w:tc>
          <w:tcPr>
            <w:tcW w:w="1559" w:type="dxa"/>
          </w:tcPr>
          <w:p w:rsidR="00E831C8" w:rsidRPr="004D7BCB" w:rsidRDefault="00E831C8" w:rsidP="00D17F9B">
            <w:pPr>
              <w:tabs>
                <w:tab w:val="left" w:pos="750"/>
              </w:tabs>
              <w:jc w:val="center"/>
              <w:rPr>
                <w:sz w:val="28"/>
                <w:szCs w:val="28"/>
              </w:rPr>
            </w:pPr>
            <w:r w:rsidRPr="004D7BCB">
              <w:rPr>
                <w:sz w:val="28"/>
                <w:szCs w:val="28"/>
              </w:rPr>
              <w:t>4000</w:t>
            </w:r>
          </w:p>
        </w:tc>
        <w:tc>
          <w:tcPr>
            <w:tcW w:w="1559" w:type="dxa"/>
          </w:tcPr>
          <w:p w:rsidR="00E831C8" w:rsidRPr="004D7BCB" w:rsidRDefault="00E831C8" w:rsidP="00D17F9B">
            <w:pPr>
              <w:tabs>
                <w:tab w:val="left" w:pos="750"/>
              </w:tabs>
              <w:jc w:val="center"/>
              <w:rPr>
                <w:sz w:val="28"/>
                <w:szCs w:val="28"/>
              </w:rPr>
            </w:pPr>
            <w:r w:rsidRPr="004D7BCB">
              <w:rPr>
                <w:sz w:val="28"/>
                <w:szCs w:val="28"/>
              </w:rPr>
              <w:t>4500</w:t>
            </w:r>
          </w:p>
        </w:tc>
      </w:tr>
      <w:tr w:rsidR="00E831C8" w:rsidRPr="004D7BCB" w:rsidTr="00D17F9B">
        <w:tc>
          <w:tcPr>
            <w:tcW w:w="3652" w:type="dxa"/>
          </w:tcPr>
          <w:p w:rsidR="00E831C8" w:rsidRPr="004D7BCB" w:rsidRDefault="00E831C8" w:rsidP="00D17F9B">
            <w:pPr>
              <w:tabs>
                <w:tab w:val="left" w:pos="750"/>
              </w:tabs>
              <w:rPr>
                <w:sz w:val="28"/>
                <w:szCs w:val="28"/>
              </w:rPr>
            </w:pPr>
            <w:r w:rsidRPr="004D7BCB">
              <w:rPr>
                <w:sz w:val="28"/>
                <w:szCs w:val="28"/>
              </w:rPr>
              <w:t xml:space="preserve">1 Выручка,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1540" w:type="dxa"/>
          </w:tcPr>
          <w:p w:rsidR="00E831C8" w:rsidRPr="004D7BCB" w:rsidRDefault="00E831C8" w:rsidP="00D17F9B">
            <w:pPr>
              <w:tabs>
                <w:tab w:val="left" w:pos="750"/>
              </w:tabs>
              <w:rPr>
                <w:sz w:val="28"/>
                <w:szCs w:val="28"/>
              </w:rPr>
            </w:pPr>
          </w:p>
        </w:tc>
        <w:tc>
          <w:tcPr>
            <w:tcW w:w="1560"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r>
      <w:tr w:rsidR="00E831C8" w:rsidRPr="004D7BCB" w:rsidTr="00D17F9B">
        <w:tc>
          <w:tcPr>
            <w:tcW w:w="3652" w:type="dxa"/>
          </w:tcPr>
          <w:p w:rsidR="00E831C8" w:rsidRPr="004D7BCB" w:rsidRDefault="00E831C8" w:rsidP="00D17F9B">
            <w:pPr>
              <w:tabs>
                <w:tab w:val="left" w:pos="750"/>
              </w:tabs>
              <w:rPr>
                <w:sz w:val="28"/>
                <w:szCs w:val="28"/>
              </w:rPr>
            </w:pPr>
            <w:r w:rsidRPr="004D7BCB">
              <w:rPr>
                <w:sz w:val="28"/>
                <w:szCs w:val="28"/>
              </w:rPr>
              <w:t xml:space="preserve">2 Переменные расходы,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1540" w:type="dxa"/>
          </w:tcPr>
          <w:p w:rsidR="00E831C8" w:rsidRPr="004D7BCB" w:rsidRDefault="00E831C8" w:rsidP="00D17F9B">
            <w:pPr>
              <w:tabs>
                <w:tab w:val="left" w:pos="750"/>
              </w:tabs>
              <w:rPr>
                <w:sz w:val="28"/>
                <w:szCs w:val="28"/>
              </w:rPr>
            </w:pPr>
          </w:p>
        </w:tc>
        <w:tc>
          <w:tcPr>
            <w:tcW w:w="1560"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r>
      <w:tr w:rsidR="00E831C8" w:rsidRPr="004D7BCB" w:rsidTr="00D17F9B">
        <w:tc>
          <w:tcPr>
            <w:tcW w:w="3652" w:type="dxa"/>
          </w:tcPr>
          <w:p w:rsidR="00E831C8" w:rsidRPr="004D7BCB" w:rsidRDefault="00E831C8" w:rsidP="00D17F9B">
            <w:pPr>
              <w:tabs>
                <w:tab w:val="left" w:pos="750"/>
              </w:tabs>
              <w:rPr>
                <w:sz w:val="28"/>
                <w:szCs w:val="28"/>
              </w:rPr>
            </w:pPr>
            <w:r w:rsidRPr="004D7BCB">
              <w:rPr>
                <w:sz w:val="28"/>
                <w:szCs w:val="28"/>
              </w:rPr>
              <w:t xml:space="preserve">3 Маржинальный доход,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1540" w:type="dxa"/>
          </w:tcPr>
          <w:p w:rsidR="00E831C8" w:rsidRPr="004D7BCB" w:rsidRDefault="00E831C8" w:rsidP="00D17F9B">
            <w:pPr>
              <w:tabs>
                <w:tab w:val="left" w:pos="750"/>
              </w:tabs>
              <w:rPr>
                <w:sz w:val="28"/>
                <w:szCs w:val="28"/>
              </w:rPr>
            </w:pPr>
          </w:p>
        </w:tc>
        <w:tc>
          <w:tcPr>
            <w:tcW w:w="1560"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r>
      <w:tr w:rsidR="00E831C8" w:rsidRPr="004D7BCB" w:rsidTr="00D17F9B">
        <w:tc>
          <w:tcPr>
            <w:tcW w:w="3652" w:type="dxa"/>
          </w:tcPr>
          <w:p w:rsidR="00E831C8" w:rsidRPr="004D7BCB" w:rsidRDefault="00E831C8" w:rsidP="00D17F9B">
            <w:pPr>
              <w:tabs>
                <w:tab w:val="left" w:pos="750"/>
              </w:tabs>
              <w:rPr>
                <w:sz w:val="28"/>
                <w:szCs w:val="28"/>
              </w:rPr>
            </w:pPr>
            <w:r w:rsidRPr="004D7BCB">
              <w:rPr>
                <w:sz w:val="28"/>
                <w:szCs w:val="28"/>
              </w:rPr>
              <w:t xml:space="preserve">4 Постоянные расходы,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1540" w:type="dxa"/>
          </w:tcPr>
          <w:p w:rsidR="00E831C8" w:rsidRPr="004D7BCB" w:rsidRDefault="00E831C8" w:rsidP="00D17F9B">
            <w:pPr>
              <w:tabs>
                <w:tab w:val="left" w:pos="750"/>
              </w:tabs>
              <w:rPr>
                <w:sz w:val="28"/>
                <w:szCs w:val="28"/>
              </w:rPr>
            </w:pPr>
          </w:p>
        </w:tc>
        <w:tc>
          <w:tcPr>
            <w:tcW w:w="1560"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r>
      <w:tr w:rsidR="00E831C8" w:rsidRPr="004D7BCB" w:rsidTr="00D17F9B">
        <w:tc>
          <w:tcPr>
            <w:tcW w:w="3652" w:type="dxa"/>
          </w:tcPr>
          <w:p w:rsidR="00E831C8" w:rsidRPr="004D7BCB" w:rsidRDefault="00E831C8" w:rsidP="00D17F9B">
            <w:pPr>
              <w:tabs>
                <w:tab w:val="left" w:pos="750"/>
              </w:tabs>
              <w:rPr>
                <w:sz w:val="28"/>
                <w:szCs w:val="28"/>
              </w:rPr>
            </w:pPr>
            <w:r w:rsidRPr="004D7BCB">
              <w:rPr>
                <w:sz w:val="28"/>
                <w:szCs w:val="28"/>
              </w:rPr>
              <w:t xml:space="preserve">5 Прибыль,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1540" w:type="dxa"/>
          </w:tcPr>
          <w:p w:rsidR="00E831C8" w:rsidRPr="004D7BCB" w:rsidRDefault="00E831C8" w:rsidP="00D17F9B">
            <w:pPr>
              <w:tabs>
                <w:tab w:val="left" w:pos="750"/>
              </w:tabs>
              <w:rPr>
                <w:sz w:val="28"/>
                <w:szCs w:val="28"/>
              </w:rPr>
            </w:pPr>
          </w:p>
        </w:tc>
        <w:tc>
          <w:tcPr>
            <w:tcW w:w="1560"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r>
      <w:tr w:rsidR="00E831C8" w:rsidRPr="004D7BCB" w:rsidTr="00D17F9B">
        <w:tc>
          <w:tcPr>
            <w:tcW w:w="3652" w:type="dxa"/>
          </w:tcPr>
          <w:p w:rsidR="00E831C8" w:rsidRPr="004D7BCB" w:rsidRDefault="00E831C8" w:rsidP="00D17F9B">
            <w:pPr>
              <w:tabs>
                <w:tab w:val="left" w:pos="750"/>
              </w:tabs>
              <w:rPr>
                <w:sz w:val="28"/>
                <w:szCs w:val="28"/>
              </w:rPr>
            </w:pPr>
            <w:r w:rsidRPr="004D7BCB">
              <w:rPr>
                <w:sz w:val="28"/>
                <w:szCs w:val="28"/>
              </w:rPr>
              <w:t>6 Операционный рычаг, %</w:t>
            </w:r>
          </w:p>
        </w:tc>
        <w:tc>
          <w:tcPr>
            <w:tcW w:w="1540" w:type="dxa"/>
          </w:tcPr>
          <w:p w:rsidR="00E831C8" w:rsidRPr="004D7BCB" w:rsidRDefault="00E831C8" w:rsidP="00D17F9B">
            <w:pPr>
              <w:tabs>
                <w:tab w:val="left" w:pos="750"/>
              </w:tabs>
              <w:rPr>
                <w:sz w:val="28"/>
                <w:szCs w:val="28"/>
              </w:rPr>
            </w:pPr>
          </w:p>
        </w:tc>
        <w:tc>
          <w:tcPr>
            <w:tcW w:w="1560"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r>
      <w:tr w:rsidR="00E831C8" w:rsidRPr="004D7BCB" w:rsidTr="00D17F9B">
        <w:tc>
          <w:tcPr>
            <w:tcW w:w="3652" w:type="dxa"/>
          </w:tcPr>
          <w:p w:rsidR="00E831C8" w:rsidRPr="004D7BCB" w:rsidRDefault="00E831C8" w:rsidP="00D17F9B">
            <w:pPr>
              <w:jc w:val="both"/>
              <w:rPr>
                <w:sz w:val="28"/>
                <w:szCs w:val="28"/>
              </w:rPr>
            </w:pPr>
            <w:r w:rsidRPr="004D7BCB">
              <w:rPr>
                <w:sz w:val="28"/>
                <w:szCs w:val="28"/>
              </w:rPr>
              <w:t xml:space="preserve">7 Запас </w:t>
            </w:r>
            <w:proofErr w:type="gramStart"/>
            <w:r w:rsidRPr="004D7BCB">
              <w:rPr>
                <w:sz w:val="28"/>
                <w:szCs w:val="28"/>
              </w:rPr>
              <w:t>финансовой</w:t>
            </w:r>
            <w:proofErr w:type="gramEnd"/>
            <w:r w:rsidRPr="004D7BCB">
              <w:rPr>
                <w:sz w:val="28"/>
                <w:szCs w:val="28"/>
              </w:rPr>
              <w:t xml:space="preserve"> </w:t>
            </w:r>
            <w:proofErr w:type="spellStart"/>
            <w:r w:rsidRPr="004D7BCB">
              <w:rPr>
                <w:sz w:val="28"/>
                <w:szCs w:val="28"/>
              </w:rPr>
              <w:t>проч-ности</w:t>
            </w:r>
            <w:proofErr w:type="spellEnd"/>
            <w:r w:rsidRPr="004D7BCB">
              <w:rPr>
                <w:sz w:val="28"/>
                <w:szCs w:val="28"/>
              </w:rPr>
              <w:t xml:space="preserve">:              - в тыс. </w:t>
            </w:r>
            <w:proofErr w:type="spellStart"/>
            <w:r w:rsidRPr="004D7BCB">
              <w:rPr>
                <w:sz w:val="28"/>
                <w:szCs w:val="28"/>
              </w:rPr>
              <w:t>тг</w:t>
            </w:r>
            <w:proofErr w:type="spellEnd"/>
            <w:r w:rsidRPr="004D7BCB">
              <w:rPr>
                <w:sz w:val="28"/>
                <w:szCs w:val="28"/>
              </w:rPr>
              <w:t>;</w:t>
            </w:r>
          </w:p>
          <w:p w:rsidR="00E831C8" w:rsidRPr="004D7BCB" w:rsidRDefault="00E831C8" w:rsidP="00D17F9B">
            <w:pPr>
              <w:tabs>
                <w:tab w:val="left" w:pos="750"/>
              </w:tabs>
              <w:rPr>
                <w:sz w:val="28"/>
                <w:szCs w:val="28"/>
              </w:rPr>
            </w:pPr>
            <w:r w:rsidRPr="004D7BCB">
              <w:rPr>
                <w:sz w:val="28"/>
                <w:szCs w:val="28"/>
              </w:rPr>
              <w:t xml:space="preserve">                          - в %.</w:t>
            </w:r>
          </w:p>
        </w:tc>
        <w:tc>
          <w:tcPr>
            <w:tcW w:w="1540" w:type="dxa"/>
          </w:tcPr>
          <w:p w:rsidR="00E831C8" w:rsidRPr="004D7BCB" w:rsidRDefault="00E831C8" w:rsidP="00D17F9B">
            <w:pPr>
              <w:tabs>
                <w:tab w:val="left" w:pos="750"/>
              </w:tabs>
              <w:rPr>
                <w:sz w:val="28"/>
                <w:szCs w:val="28"/>
              </w:rPr>
            </w:pPr>
          </w:p>
        </w:tc>
        <w:tc>
          <w:tcPr>
            <w:tcW w:w="1560"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c>
          <w:tcPr>
            <w:tcW w:w="1559" w:type="dxa"/>
          </w:tcPr>
          <w:p w:rsidR="00E831C8" w:rsidRPr="004D7BCB" w:rsidRDefault="00E831C8" w:rsidP="00D17F9B">
            <w:pPr>
              <w:tabs>
                <w:tab w:val="left" w:pos="750"/>
              </w:tabs>
              <w:rPr>
                <w:sz w:val="28"/>
                <w:szCs w:val="28"/>
              </w:rPr>
            </w:pPr>
          </w:p>
        </w:tc>
      </w:tr>
    </w:tbl>
    <w:p w:rsidR="00E831C8" w:rsidRDefault="00E831C8" w:rsidP="00E831C8">
      <w:pPr>
        <w:tabs>
          <w:tab w:val="left" w:pos="750"/>
        </w:tabs>
        <w:ind w:firstLine="900"/>
        <w:jc w:val="both"/>
        <w:rPr>
          <w:sz w:val="28"/>
          <w:szCs w:val="28"/>
        </w:rPr>
      </w:pPr>
    </w:p>
    <w:p w:rsidR="00E831C8" w:rsidRDefault="00E831C8" w:rsidP="00E831C8">
      <w:pPr>
        <w:tabs>
          <w:tab w:val="left" w:pos="750"/>
        </w:tabs>
        <w:ind w:firstLine="900"/>
        <w:jc w:val="both"/>
        <w:rPr>
          <w:sz w:val="28"/>
          <w:szCs w:val="28"/>
        </w:rPr>
      </w:pPr>
      <w:r>
        <w:rPr>
          <w:sz w:val="28"/>
          <w:szCs w:val="28"/>
        </w:rPr>
        <w:t>В) Последовательность расчёто</w:t>
      </w:r>
      <w:r>
        <w:rPr>
          <w:sz w:val="28"/>
          <w:szCs w:val="28"/>
        </w:rPr>
        <w:t xml:space="preserve">в представить  по форме таблицы </w:t>
      </w:r>
      <w:r>
        <w:rPr>
          <w:sz w:val="28"/>
          <w:szCs w:val="28"/>
        </w:rPr>
        <w:t>3.</w:t>
      </w:r>
    </w:p>
    <w:p w:rsidR="00E831C8" w:rsidRDefault="00E831C8" w:rsidP="00E831C8">
      <w:pPr>
        <w:tabs>
          <w:tab w:val="left" w:pos="750"/>
        </w:tabs>
        <w:ind w:firstLine="851"/>
        <w:jc w:val="both"/>
        <w:rPr>
          <w:sz w:val="28"/>
          <w:szCs w:val="28"/>
        </w:rPr>
      </w:pPr>
    </w:p>
    <w:p w:rsidR="00E831C8" w:rsidRDefault="00E831C8" w:rsidP="00E831C8">
      <w:pPr>
        <w:tabs>
          <w:tab w:val="left" w:pos="750"/>
        </w:tabs>
        <w:jc w:val="both"/>
        <w:rPr>
          <w:sz w:val="28"/>
          <w:szCs w:val="28"/>
        </w:rPr>
      </w:pPr>
      <w:r>
        <w:rPr>
          <w:sz w:val="28"/>
          <w:szCs w:val="28"/>
        </w:rPr>
        <w:t xml:space="preserve">Таблица </w:t>
      </w:r>
      <w:r>
        <w:rPr>
          <w:sz w:val="28"/>
          <w:szCs w:val="28"/>
        </w:rPr>
        <w:t>3 - Изменение предпринимательского риска при увеличении постоянных расходов</w:t>
      </w:r>
    </w:p>
    <w:tbl>
      <w:tblPr>
        <w:tblW w:w="99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70"/>
        <w:gridCol w:w="2494"/>
        <w:gridCol w:w="2410"/>
      </w:tblGrid>
      <w:tr w:rsidR="00E831C8" w:rsidRPr="004D7BCB" w:rsidTr="00D17F9B">
        <w:tc>
          <w:tcPr>
            <w:tcW w:w="5070" w:type="dxa"/>
            <w:vMerge w:val="restart"/>
          </w:tcPr>
          <w:p w:rsidR="00E831C8" w:rsidRPr="004D7BCB" w:rsidRDefault="00E831C8" w:rsidP="00D17F9B">
            <w:pPr>
              <w:tabs>
                <w:tab w:val="left" w:pos="750"/>
              </w:tabs>
              <w:jc w:val="center"/>
              <w:rPr>
                <w:sz w:val="28"/>
                <w:szCs w:val="28"/>
              </w:rPr>
            </w:pPr>
            <w:r w:rsidRPr="004D7BCB">
              <w:rPr>
                <w:sz w:val="28"/>
                <w:szCs w:val="28"/>
              </w:rPr>
              <w:t>Показатель</w:t>
            </w:r>
          </w:p>
        </w:tc>
        <w:tc>
          <w:tcPr>
            <w:tcW w:w="4904" w:type="dxa"/>
            <w:gridSpan w:val="2"/>
          </w:tcPr>
          <w:p w:rsidR="00E831C8" w:rsidRPr="004D7BCB" w:rsidRDefault="00E831C8" w:rsidP="00D17F9B">
            <w:pPr>
              <w:tabs>
                <w:tab w:val="left" w:pos="750"/>
              </w:tabs>
              <w:jc w:val="center"/>
              <w:rPr>
                <w:sz w:val="28"/>
                <w:szCs w:val="28"/>
              </w:rPr>
            </w:pPr>
            <w:r w:rsidRPr="004D7BCB">
              <w:rPr>
                <w:sz w:val="28"/>
                <w:szCs w:val="28"/>
              </w:rPr>
              <w:t>Постоянные расходы</w:t>
            </w:r>
          </w:p>
        </w:tc>
      </w:tr>
      <w:tr w:rsidR="00E831C8" w:rsidRPr="004D7BCB" w:rsidTr="00D17F9B">
        <w:tc>
          <w:tcPr>
            <w:tcW w:w="5070" w:type="dxa"/>
            <w:vMerge/>
          </w:tcPr>
          <w:p w:rsidR="00E831C8" w:rsidRPr="004D7BCB" w:rsidRDefault="00E831C8" w:rsidP="00D17F9B">
            <w:pPr>
              <w:tabs>
                <w:tab w:val="left" w:pos="750"/>
              </w:tabs>
              <w:jc w:val="both"/>
              <w:rPr>
                <w:sz w:val="28"/>
                <w:szCs w:val="28"/>
              </w:rPr>
            </w:pPr>
          </w:p>
        </w:tc>
        <w:tc>
          <w:tcPr>
            <w:tcW w:w="2494" w:type="dxa"/>
          </w:tcPr>
          <w:p w:rsidR="00E831C8" w:rsidRPr="004D7BCB" w:rsidRDefault="00E831C8" w:rsidP="00D17F9B">
            <w:pPr>
              <w:tabs>
                <w:tab w:val="left" w:pos="750"/>
              </w:tabs>
              <w:jc w:val="center"/>
              <w:rPr>
                <w:sz w:val="28"/>
                <w:szCs w:val="28"/>
              </w:rPr>
            </w:pPr>
            <w:r w:rsidRPr="004D7BCB">
              <w:rPr>
                <w:sz w:val="28"/>
                <w:szCs w:val="28"/>
              </w:rPr>
              <w:t>+5%</w:t>
            </w:r>
          </w:p>
        </w:tc>
        <w:tc>
          <w:tcPr>
            <w:tcW w:w="2410" w:type="dxa"/>
          </w:tcPr>
          <w:p w:rsidR="00E831C8" w:rsidRPr="004D7BCB" w:rsidRDefault="00E831C8" w:rsidP="00D17F9B">
            <w:pPr>
              <w:tabs>
                <w:tab w:val="left" w:pos="750"/>
              </w:tabs>
              <w:jc w:val="center"/>
              <w:rPr>
                <w:sz w:val="28"/>
                <w:szCs w:val="28"/>
              </w:rPr>
            </w:pPr>
            <w:r w:rsidRPr="004D7BCB">
              <w:rPr>
                <w:sz w:val="28"/>
                <w:szCs w:val="28"/>
              </w:rPr>
              <w:t>+20%</w:t>
            </w: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1 Объём продаж, ед.</w:t>
            </w:r>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2 Выручка,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3 Переменные расходы,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4 Маржинальный доход,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5 Удельный маржинальный доход, </w:t>
            </w:r>
            <w:proofErr w:type="spellStart"/>
            <w:r w:rsidRPr="004D7BCB">
              <w:rPr>
                <w:sz w:val="28"/>
                <w:szCs w:val="28"/>
              </w:rPr>
              <w:t>тг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6 Постоянные расходы,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7 Прибыль,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8 Операционный рычаг, %</w:t>
            </w:r>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9 Точка безубыточности, ед.</w:t>
            </w:r>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10 Выручка в точке безубыточности, </w:t>
            </w:r>
            <w:proofErr w:type="spellStart"/>
            <w:r w:rsidRPr="004D7BCB">
              <w:rPr>
                <w:sz w:val="28"/>
                <w:szCs w:val="28"/>
              </w:rPr>
              <w:lastRenderedPageBreak/>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lastRenderedPageBreak/>
              <w:t>11 Запас финансовой прочности:</w:t>
            </w:r>
          </w:p>
          <w:p w:rsidR="00E831C8" w:rsidRPr="004D7BCB" w:rsidRDefault="00E831C8" w:rsidP="00D17F9B">
            <w:pPr>
              <w:jc w:val="both"/>
              <w:rPr>
                <w:sz w:val="28"/>
                <w:szCs w:val="28"/>
              </w:rPr>
            </w:pPr>
            <w:r w:rsidRPr="004D7BCB">
              <w:rPr>
                <w:sz w:val="28"/>
                <w:szCs w:val="28"/>
              </w:rPr>
              <w:t xml:space="preserve">                              - в тыс. </w:t>
            </w:r>
            <w:proofErr w:type="spellStart"/>
            <w:r w:rsidRPr="004D7BCB">
              <w:rPr>
                <w:sz w:val="28"/>
                <w:szCs w:val="28"/>
              </w:rPr>
              <w:t>тг</w:t>
            </w:r>
            <w:proofErr w:type="spellEnd"/>
            <w:r w:rsidRPr="004D7BCB">
              <w:rPr>
                <w:sz w:val="28"/>
                <w:szCs w:val="28"/>
              </w:rPr>
              <w:t>;</w:t>
            </w:r>
          </w:p>
          <w:p w:rsidR="00E831C8" w:rsidRPr="004D7BCB" w:rsidRDefault="00E831C8" w:rsidP="00D17F9B">
            <w:pPr>
              <w:jc w:val="both"/>
              <w:rPr>
                <w:sz w:val="28"/>
                <w:szCs w:val="28"/>
              </w:rPr>
            </w:pPr>
            <w:r w:rsidRPr="004D7BCB">
              <w:rPr>
                <w:sz w:val="28"/>
                <w:szCs w:val="28"/>
              </w:rPr>
              <w:t xml:space="preserve">                              - в %.</w:t>
            </w:r>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bl>
    <w:p w:rsidR="00E831C8" w:rsidRDefault="00E831C8" w:rsidP="00E831C8">
      <w:pPr>
        <w:tabs>
          <w:tab w:val="left" w:pos="750"/>
        </w:tabs>
        <w:ind w:firstLine="851"/>
        <w:jc w:val="both"/>
        <w:rPr>
          <w:sz w:val="28"/>
          <w:szCs w:val="28"/>
        </w:rPr>
      </w:pPr>
    </w:p>
    <w:p w:rsidR="00E831C8" w:rsidRDefault="00E831C8" w:rsidP="00E831C8">
      <w:pPr>
        <w:tabs>
          <w:tab w:val="left" w:pos="750"/>
        </w:tabs>
        <w:ind w:firstLine="851"/>
        <w:rPr>
          <w:sz w:val="28"/>
          <w:szCs w:val="28"/>
        </w:rPr>
      </w:pPr>
      <w:r>
        <w:rPr>
          <w:sz w:val="28"/>
          <w:szCs w:val="28"/>
        </w:rPr>
        <w:t>Г) Последовательность расчёто</w:t>
      </w:r>
      <w:r>
        <w:rPr>
          <w:sz w:val="28"/>
          <w:szCs w:val="28"/>
        </w:rPr>
        <w:t xml:space="preserve">в представить  по форме таблицы </w:t>
      </w:r>
      <w:r>
        <w:rPr>
          <w:sz w:val="28"/>
          <w:szCs w:val="28"/>
        </w:rPr>
        <w:t>4.</w:t>
      </w:r>
    </w:p>
    <w:p w:rsidR="00E831C8" w:rsidRDefault="00E831C8" w:rsidP="00E831C8">
      <w:pPr>
        <w:tabs>
          <w:tab w:val="left" w:pos="750"/>
        </w:tabs>
        <w:ind w:firstLine="851"/>
        <w:rPr>
          <w:sz w:val="28"/>
          <w:szCs w:val="28"/>
        </w:rPr>
      </w:pPr>
    </w:p>
    <w:p w:rsidR="00E831C8" w:rsidRDefault="00E831C8" w:rsidP="00E831C8">
      <w:pPr>
        <w:tabs>
          <w:tab w:val="left" w:pos="750"/>
        </w:tabs>
        <w:ind w:firstLine="851"/>
        <w:jc w:val="both"/>
        <w:rPr>
          <w:sz w:val="28"/>
          <w:szCs w:val="28"/>
        </w:rPr>
      </w:pPr>
      <w:r>
        <w:rPr>
          <w:sz w:val="28"/>
          <w:szCs w:val="28"/>
        </w:rPr>
        <w:t xml:space="preserve">Таблица </w:t>
      </w:r>
      <w:bookmarkStart w:id="0" w:name="_GoBack"/>
      <w:bookmarkEnd w:id="0"/>
      <w:r>
        <w:rPr>
          <w:sz w:val="28"/>
          <w:szCs w:val="28"/>
        </w:rPr>
        <w:t>4 - Изменение предпринимательского риска при снижении постоянных расходов</w:t>
      </w:r>
    </w:p>
    <w:tbl>
      <w:tblPr>
        <w:tblW w:w="99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70"/>
        <w:gridCol w:w="2494"/>
        <w:gridCol w:w="2410"/>
      </w:tblGrid>
      <w:tr w:rsidR="00E831C8" w:rsidRPr="004D7BCB" w:rsidTr="00D17F9B">
        <w:tc>
          <w:tcPr>
            <w:tcW w:w="5070" w:type="dxa"/>
            <w:vMerge w:val="restart"/>
          </w:tcPr>
          <w:p w:rsidR="00E831C8" w:rsidRPr="004D7BCB" w:rsidRDefault="00E831C8" w:rsidP="00D17F9B">
            <w:pPr>
              <w:tabs>
                <w:tab w:val="left" w:pos="750"/>
              </w:tabs>
              <w:jc w:val="center"/>
              <w:rPr>
                <w:sz w:val="28"/>
                <w:szCs w:val="28"/>
              </w:rPr>
            </w:pPr>
            <w:r w:rsidRPr="004D7BCB">
              <w:rPr>
                <w:sz w:val="28"/>
                <w:szCs w:val="28"/>
              </w:rPr>
              <w:t>Показатель</w:t>
            </w:r>
          </w:p>
        </w:tc>
        <w:tc>
          <w:tcPr>
            <w:tcW w:w="4904" w:type="dxa"/>
            <w:gridSpan w:val="2"/>
          </w:tcPr>
          <w:p w:rsidR="00E831C8" w:rsidRPr="004D7BCB" w:rsidRDefault="00E831C8" w:rsidP="00D17F9B">
            <w:pPr>
              <w:tabs>
                <w:tab w:val="left" w:pos="750"/>
              </w:tabs>
              <w:jc w:val="center"/>
              <w:rPr>
                <w:sz w:val="28"/>
                <w:szCs w:val="28"/>
              </w:rPr>
            </w:pPr>
            <w:r w:rsidRPr="004D7BCB">
              <w:rPr>
                <w:sz w:val="28"/>
                <w:szCs w:val="28"/>
              </w:rPr>
              <w:t>Постоянные расходы</w:t>
            </w:r>
          </w:p>
        </w:tc>
      </w:tr>
      <w:tr w:rsidR="00E831C8" w:rsidRPr="004D7BCB" w:rsidTr="00D17F9B">
        <w:tc>
          <w:tcPr>
            <w:tcW w:w="5070" w:type="dxa"/>
            <w:vMerge/>
          </w:tcPr>
          <w:p w:rsidR="00E831C8" w:rsidRPr="004D7BCB" w:rsidRDefault="00E831C8" w:rsidP="00D17F9B">
            <w:pPr>
              <w:tabs>
                <w:tab w:val="left" w:pos="750"/>
              </w:tabs>
              <w:jc w:val="both"/>
              <w:rPr>
                <w:sz w:val="28"/>
                <w:szCs w:val="28"/>
              </w:rPr>
            </w:pPr>
          </w:p>
        </w:tc>
        <w:tc>
          <w:tcPr>
            <w:tcW w:w="2494" w:type="dxa"/>
          </w:tcPr>
          <w:p w:rsidR="00E831C8" w:rsidRPr="004D7BCB" w:rsidRDefault="00E831C8" w:rsidP="00D17F9B">
            <w:pPr>
              <w:tabs>
                <w:tab w:val="left" w:pos="750"/>
              </w:tabs>
              <w:jc w:val="center"/>
              <w:rPr>
                <w:sz w:val="28"/>
                <w:szCs w:val="28"/>
              </w:rPr>
            </w:pPr>
            <w:r w:rsidRPr="004D7BCB">
              <w:rPr>
                <w:sz w:val="28"/>
                <w:szCs w:val="28"/>
              </w:rPr>
              <w:t>-5%</w:t>
            </w:r>
          </w:p>
        </w:tc>
        <w:tc>
          <w:tcPr>
            <w:tcW w:w="2410" w:type="dxa"/>
          </w:tcPr>
          <w:p w:rsidR="00E831C8" w:rsidRPr="004D7BCB" w:rsidRDefault="00E831C8" w:rsidP="00D17F9B">
            <w:pPr>
              <w:tabs>
                <w:tab w:val="left" w:pos="750"/>
              </w:tabs>
              <w:jc w:val="center"/>
              <w:rPr>
                <w:sz w:val="28"/>
                <w:szCs w:val="28"/>
              </w:rPr>
            </w:pPr>
            <w:r w:rsidRPr="004D7BCB">
              <w:rPr>
                <w:sz w:val="28"/>
                <w:szCs w:val="28"/>
              </w:rPr>
              <w:t>-7%</w:t>
            </w: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1 Объём продаж, ед.</w:t>
            </w:r>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2 Выручка,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3 Переменные расходы,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4 Маржинальный доход,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5 Удельный маржинальный доход, </w:t>
            </w:r>
            <w:proofErr w:type="spellStart"/>
            <w:r w:rsidRPr="004D7BCB">
              <w:rPr>
                <w:sz w:val="28"/>
                <w:szCs w:val="28"/>
              </w:rPr>
              <w:t>тг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6 Постоянные расходы,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7 Прибыль,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8 Операционный рычаг, %</w:t>
            </w:r>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9 Точка безубыточности, ед.</w:t>
            </w:r>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 xml:space="preserve">10 Выручка в точке безубыточности, </w:t>
            </w:r>
            <w:proofErr w:type="spellStart"/>
            <w:r w:rsidRPr="004D7BCB">
              <w:rPr>
                <w:sz w:val="28"/>
                <w:szCs w:val="28"/>
              </w:rPr>
              <w:t>тыс</w:t>
            </w:r>
            <w:proofErr w:type="gramStart"/>
            <w:r w:rsidRPr="004D7BCB">
              <w:rPr>
                <w:sz w:val="28"/>
                <w:szCs w:val="28"/>
              </w:rPr>
              <w:t>.т</w:t>
            </w:r>
            <w:proofErr w:type="gramEnd"/>
            <w:r w:rsidRPr="004D7BCB">
              <w:rPr>
                <w:sz w:val="28"/>
                <w:szCs w:val="28"/>
              </w:rPr>
              <w:t>г</w:t>
            </w:r>
            <w:proofErr w:type="spellEnd"/>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r w:rsidR="00E831C8" w:rsidRPr="004D7BCB" w:rsidTr="00D17F9B">
        <w:tc>
          <w:tcPr>
            <w:tcW w:w="5070" w:type="dxa"/>
          </w:tcPr>
          <w:p w:rsidR="00E831C8" w:rsidRPr="004D7BCB" w:rsidRDefault="00E831C8" w:rsidP="00D17F9B">
            <w:pPr>
              <w:jc w:val="both"/>
              <w:rPr>
                <w:sz w:val="28"/>
                <w:szCs w:val="28"/>
              </w:rPr>
            </w:pPr>
            <w:r w:rsidRPr="004D7BCB">
              <w:rPr>
                <w:sz w:val="28"/>
                <w:szCs w:val="28"/>
              </w:rPr>
              <w:t>11 Запас финансовой прочности:</w:t>
            </w:r>
          </w:p>
          <w:p w:rsidR="00E831C8" w:rsidRPr="004D7BCB" w:rsidRDefault="00E831C8" w:rsidP="00D17F9B">
            <w:pPr>
              <w:jc w:val="both"/>
              <w:rPr>
                <w:sz w:val="28"/>
                <w:szCs w:val="28"/>
              </w:rPr>
            </w:pPr>
            <w:r w:rsidRPr="004D7BCB">
              <w:rPr>
                <w:sz w:val="28"/>
                <w:szCs w:val="28"/>
              </w:rPr>
              <w:t xml:space="preserve">                              - в тыс. </w:t>
            </w:r>
            <w:proofErr w:type="spellStart"/>
            <w:r w:rsidRPr="004D7BCB">
              <w:rPr>
                <w:sz w:val="28"/>
                <w:szCs w:val="28"/>
              </w:rPr>
              <w:t>тг</w:t>
            </w:r>
            <w:proofErr w:type="spellEnd"/>
            <w:r w:rsidRPr="004D7BCB">
              <w:rPr>
                <w:sz w:val="28"/>
                <w:szCs w:val="28"/>
              </w:rPr>
              <w:t>;</w:t>
            </w:r>
          </w:p>
          <w:p w:rsidR="00E831C8" w:rsidRPr="004D7BCB" w:rsidRDefault="00E831C8" w:rsidP="00D17F9B">
            <w:pPr>
              <w:jc w:val="both"/>
              <w:rPr>
                <w:sz w:val="28"/>
                <w:szCs w:val="28"/>
              </w:rPr>
            </w:pPr>
            <w:r w:rsidRPr="004D7BCB">
              <w:rPr>
                <w:sz w:val="28"/>
                <w:szCs w:val="28"/>
              </w:rPr>
              <w:t xml:space="preserve">                              - в %.</w:t>
            </w:r>
          </w:p>
        </w:tc>
        <w:tc>
          <w:tcPr>
            <w:tcW w:w="2494" w:type="dxa"/>
          </w:tcPr>
          <w:p w:rsidR="00E831C8" w:rsidRPr="004D7BCB" w:rsidRDefault="00E831C8" w:rsidP="00D17F9B">
            <w:pPr>
              <w:tabs>
                <w:tab w:val="left" w:pos="750"/>
              </w:tabs>
              <w:jc w:val="both"/>
              <w:rPr>
                <w:sz w:val="28"/>
                <w:szCs w:val="28"/>
              </w:rPr>
            </w:pPr>
          </w:p>
        </w:tc>
        <w:tc>
          <w:tcPr>
            <w:tcW w:w="2410" w:type="dxa"/>
          </w:tcPr>
          <w:p w:rsidR="00E831C8" w:rsidRPr="004D7BCB" w:rsidRDefault="00E831C8" w:rsidP="00D17F9B">
            <w:pPr>
              <w:tabs>
                <w:tab w:val="left" w:pos="750"/>
              </w:tabs>
              <w:jc w:val="both"/>
              <w:rPr>
                <w:sz w:val="28"/>
                <w:szCs w:val="28"/>
              </w:rPr>
            </w:pPr>
          </w:p>
        </w:tc>
      </w:tr>
    </w:tbl>
    <w:p w:rsidR="00203C85" w:rsidRDefault="00203C85"/>
    <w:sectPr w:rsidR="00203C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1C8"/>
    <w:rsid w:val="00004BB9"/>
    <w:rsid w:val="0001303F"/>
    <w:rsid w:val="0001445E"/>
    <w:rsid w:val="00017961"/>
    <w:rsid w:val="0002662A"/>
    <w:rsid w:val="00027DD0"/>
    <w:rsid w:val="00036D7C"/>
    <w:rsid w:val="00045CA8"/>
    <w:rsid w:val="000506C9"/>
    <w:rsid w:val="00061793"/>
    <w:rsid w:val="00063AB7"/>
    <w:rsid w:val="00067EDD"/>
    <w:rsid w:val="00071922"/>
    <w:rsid w:val="000720E3"/>
    <w:rsid w:val="00075A99"/>
    <w:rsid w:val="0008202E"/>
    <w:rsid w:val="00084D3E"/>
    <w:rsid w:val="0008602A"/>
    <w:rsid w:val="00090307"/>
    <w:rsid w:val="000A4B3B"/>
    <w:rsid w:val="000A5E85"/>
    <w:rsid w:val="000A623E"/>
    <w:rsid w:val="000B3B0D"/>
    <w:rsid w:val="000B5988"/>
    <w:rsid w:val="000B7867"/>
    <w:rsid w:val="000B7CB3"/>
    <w:rsid w:val="000C3E6E"/>
    <w:rsid w:val="000C534E"/>
    <w:rsid w:val="000D1DA5"/>
    <w:rsid w:val="000D4934"/>
    <w:rsid w:val="000D5346"/>
    <w:rsid w:val="000E665E"/>
    <w:rsid w:val="000F551B"/>
    <w:rsid w:val="000F7F96"/>
    <w:rsid w:val="00100D8E"/>
    <w:rsid w:val="0010232F"/>
    <w:rsid w:val="0011374E"/>
    <w:rsid w:val="00117B5E"/>
    <w:rsid w:val="00122CC8"/>
    <w:rsid w:val="00123026"/>
    <w:rsid w:val="001327AB"/>
    <w:rsid w:val="00134A87"/>
    <w:rsid w:val="001408EB"/>
    <w:rsid w:val="0014124B"/>
    <w:rsid w:val="00143459"/>
    <w:rsid w:val="00145DE2"/>
    <w:rsid w:val="001505C8"/>
    <w:rsid w:val="00150D52"/>
    <w:rsid w:val="00155358"/>
    <w:rsid w:val="001609FC"/>
    <w:rsid w:val="0016207C"/>
    <w:rsid w:val="001668E6"/>
    <w:rsid w:val="00170451"/>
    <w:rsid w:val="00176C5B"/>
    <w:rsid w:val="00181B56"/>
    <w:rsid w:val="001863D5"/>
    <w:rsid w:val="001925A6"/>
    <w:rsid w:val="00193FBC"/>
    <w:rsid w:val="00194EEF"/>
    <w:rsid w:val="001A2954"/>
    <w:rsid w:val="001A763B"/>
    <w:rsid w:val="001A7DD4"/>
    <w:rsid w:val="001B0C40"/>
    <w:rsid w:val="001B107E"/>
    <w:rsid w:val="001B330C"/>
    <w:rsid w:val="001B5A9E"/>
    <w:rsid w:val="001C4278"/>
    <w:rsid w:val="001D5B30"/>
    <w:rsid w:val="001D650C"/>
    <w:rsid w:val="001D668B"/>
    <w:rsid w:val="001E17D7"/>
    <w:rsid w:val="001E293B"/>
    <w:rsid w:val="001E2BDA"/>
    <w:rsid w:val="001E3090"/>
    <w:rsid w:val="001F408F"/>
    <w:rsid w:val="001F434C"/>
    <w:rsid w:val="001F6C59"/>
    <w:rsid w:val="00203C71"/>
    <w:rsid w:val="00203C85"/>
    <w:rsid w:val="00210FFF"/>
    <w:rsid w:val="00213933"/>
    <w:rsid w:val="00217FA6"/>
    <w:rsid w:val="002201A3"/>
    <w:rsid w:val="00220528"/>
    <w:rsid w:val="00221A40"/>
    <w:rsid w:val="00225A2D"/>
    <w:rsid w:val="00231943"/>
    <w:rsid w:val="00236C6D"/>
    <w:rsid w:val="002373D1"/>
    <w:rsid w:val="002418CE"/>
    <w:rsid w:val="002427B5"/>
    <w:rsid w:val="00243C77"/>
    <w:rsid w:val="00247CE0"/>
    <w:rsid w:val="00257886"/>
    <w:rsid w:val="00262F1D"/>
    <w:rsid w:val="002676DD"/>
    <w:rsid w:val="002753C1"/>
    <w:rsid w:val="00284262"/>
    <w:rsid w:val="00284A07"/>
    <w:rsid w:val="00286942"/>
    <w:rsid w:val="00286BE1"/>
    <w:rsid w:val="00291068"/>
    <w:rsid w:val="00291AD5"/>
    <w:rsid w:val="00293B14"/>
    <w:rsid w:val="002969B0"/>
    <w:rsid w:val="002A7EBA"/>
    <w:rsid w:val="002B09B6"/>
    <w:rsid w:val="002C296B"/>
    <w:rsid w:val="002C2EF6"/>
    <w:rsid w:val="002C4B03"/>
    <w:rsid w:val="002D1146"/>
    <w:rsid w:val="002D5FE5"/>
    <w:rsid w:val="002D614A"/>
    <w:rsid w:val="002E5169"/>
    <w:rsid w:val="002E6C13"/>
    <w:rsid w:val="0030218D"/>
    <w:rsid w:val="00303DF9"/>
    <w:rsid w:val="003050BF"/>
    <w:rsid w:val="00305DC9"/>
    <w:rsid w:val="003110AF"/>
    <w:rsid w:val="003148F6"/>
    <w:rsid w:val="003205DB"/>
    <w:rsid w:val="00320C13"/>
    <w:rsid w:val="00325BA3"/>
    <w:rsid w:val="003268E7"/>
    <w:rsid w:val="00333AF1"/>
    <w:rsid w:val="003543A2"/>
    <w:rsid w:val="0037392C"/>
    <w:rsid w:val="0037498F"/>
    <w:rsid w:val="00376013"/>
    <w:rsid w:val="00376341"/>
    <w:rsid w:val="0038038A"/>
    <w:rsid w:val="00384280"/>
    <w:rsid w:val="00386150"/>
    <w:rsid w:val="00390A07"/>
    <w:rsid w:val="00395496"/>
    <w:rsid w:val="00395552"/>
    <w:rsid w:val="003A0BAB"/>
    <w:rsid w:val="003A6895"/>
    <w:rsid w:val="003A7959"/>
    <w:rsid w:val="003B4160"/>
    <w:rsid w:val="003B5A77"/>
    <w:rsid w:val="003C0942"/>
    <w:rsid w:val="0040291D"/>
    <w:rsid w:val="00410686"/>
    <w:rsid w:val="004116DA"/>
    <w:rsid w:val="00412831"/>
    <w:rsid w:val="00416783"/>
    <w:rsid w:val="00416A1C"/>
    <w:rsid w:val="00417E7F"/>
    <w:rsid w:val="00420449"/>
    <w:rsid w:val="00420A15"/>
    <w:rsid w:val="00421160"/>
    <w:rsid w:val="00421932"/>
    <w:rsid w:val="00430B0A"/>
    <w:rsid w:val="004341F9"/>
    <w:rsid w:val="00442F77"/>
    <w:rsid w:val="004524D9"/>
    <w:rsid w:val="00476C69"/>
    <w:rsid w:val="00485583"/>
    <w:rsid w:val="0048764F"/>
    <w:rsid w:val="004927C0"/>
    <w:rsid w:val="00493950"/>
    <w:rsid w:val="004953B4"/>
    <w:rsid w:val="00496307"/>
    <w:rsid w:val="004A0132"/>
    <w:rsid w:val="004A1FCB"/>
    <w:rsid w:val="004A3C1F"/>
    <w:rsid w:val="004A5FCB"/>
    <w:rsid w:val="004A7216"/>
    <w:rsid w:val="004A722E"/>
    <w:rsid w:val="004B2230"/>
    <w:rsid w:val="004B2588"/>
    <w:rsid w:val="004B6491"/>
    <w:rsid w:val="004B7F94"/>
    <w:rsid w:val="004C5847"/>
    <w:rsid w:val="004C67EA"/>
    <w:rsid w:val="004D08B3"/>
    <w:rsid w:val="004D35C8"/>
    <w:rsid w:val="004D39B6"/>
    <w:rsid w:val="004E5D00"/>
    <w:rsid w:val="004E6392"/>
    <w:rsid w:val="004E6A5A"/>
    <w:rsid w:val="004F0B19"/>
    <w:rsid w:val="004F48D3"/>
    <w:rsid w:val="004F57D8"/>
    <w:rsid w:val="004F5AF7"/>
    <w:rsid w:val="004F6441"/>
    <w:rsid w:val="004F7365"/>
    <w:rsid w:val="0050196F"/>
    <w:rsid w:val="005031DC"/>
    <w:rsid w:val="0050414D"/>
    <w:rsid w:val="0050585E"/>
    <w:rsid w:val="00505F0E"/>
    <w:rsid w:val="00510DCE"/>
    <w:rsid w:val="0051190D"/>
    <w:rsid w:val="00511E29"/>
    <w:rsid w:val="00515939"/>
    <w:rsid w:val="00526501"/>
    <w:rsid w:val="0053173B"/>
    <w:rsid w:val="00531E4D"/>
    <w:rsid w:val="00534A3B"/>
    <w:rsid w:val="00535FDD"/>
    <w:rsid w:val="005366FA"/>
    <w:rsid w:val="00537324"/>
    <w:rsid w:val="00537DC7"/>
    <w:rsid w:val="0054032E"/>
    <w:rsid w:val="00540A32"/>
    <w:rsid w:val="00543446"/>
    <w:rsid w:val="00550F83"/>
    <w:rsid w:val="0055301D"/>
    <w:rsid w:val="005541A4"/>
    <w:rsid w:val="0055468C"/>
    <w:rsid w:val="00560028"/>
    <w:rsid w:val="0056105A"/>
    <w:rsid w:val="005619AB"/>
    <w:rsid w:val="005635D8"/>
    <w:rsid w:val="00566F20"/>
    <w:rsid w:val="00567BC4"/>
    <w:rsid w:val="0057219C"/>
    <w:rsid w:val="005765CC"/>
    <w:rsid w:val="00586301"/>
    <w:rsid w:val="00592FB8"/>
    <w:rsid w:val="005A5956"/>
    <w:rsid w:val="005B18E0"/>
    <w:rsid w:val="005B2135"/>
    <w:rsid w:val="005B5712"/>
    <w:rsid w:val="005B64BD"/>
    <w:rsid w:val="005C3FFD"/>
    <w:rsid w:val="005C5F17"/>
    <w:rsid w:val="005C6726"/>
    <w:rsid w:val="005C7310"/>
    <w:rsid w:val="005D1745"/>
    <w:rsid w:val="005D61B3"/>
    <w:rsid w:val="005E425C"/>
    <w:rsid w:val="005F466E"/>
    <w:rsid w:val="005F5275"/>
    <w:rsid w:val="005F6591"/>
    <w:rsid w:val="005F70D1"/>
    <w:rsid w:val="005F7BF8"/>
    <w:rsid w:val="006013E6"/>
    <w:rsid w:val="00605908"/>
    <w:rsid w:val="00606BE0"/>
    <w:rsid w:val="00607E08"/>
    <w:rsid w:val="006143F2"/>
    <w:rsid w:val="006161F0"/>
    <w:rsid w:val="00632EA5"/>
    <w:rsid w:val="00634FA8"/>
    <w:rsid w:val="00637B75"/>
    <w:rsid w:val="00642774"/>
    <w:rsid w:val="006444AA"/>
    <w:rsid w:val="006466F3"/>
    <w:rsid w:val="006470BA"/>
    <w:rsid w:val="00647356"/>
    <w:rsid w:val="00650600"/>
    <w:rsid w:val="00652EF7"/>
    <w:rsid w:val="00653B84"/>
    <w:rsid w:val="0065463C"/>
    <w:rsid w:val="006550F3"/>
    <w:rsid w:val="00660FA0"/>
    <w:rsid w:val="006619A7"/>
    <w:rsid w:val="00664A18"/>
    <w:rsid w:val="006725E4"/>
    <w:rsid w:val="006750D1"/>
    <w:rsid w:val="006860F0"/>
    <w:rsid w:val="00690335"/>
    <w:rsid w:val="00692C3D"/>
    <w:rsid w:val="00692E3A"/>
    <w:rsid w:val="0069342F"/>
    <w:rsid w:val="00695221"/>
    <w:rsid w:val="00695546"/>
    <w:rsid w:val="006A4E7E"/>
    <w:rsid w:val="006A784D"/>
    <w:rsid w:val="006B12FD"/>
    <w:rsid w:val="006B1CBF"/>
    <w:rsid w:val="006B5C50"/>
    <w:rsid w:val="006B681D"/>
    <w:rsid w:val="006B77E0"/>
    <w:rsid w:val="006C3DC6"/>
    <w:rsid w:val="006E024E"/>
    <w:rsid w:val="006E18D0"/>
    <w:rsid w:val="006E3D06"/>
    <w:rsid w:val="006E7B5C"/>
    <w:rsid w:val="006F52D8"/>
    <w:rsid w:val="006F536A"/>
    <w:rsid w:val="00701985"/>
    <w:rsid w:val="00702D99"/>
    <w:rsid w:val="00703A83"/>
    <w:rsid w:val="00712B99"/>
    <w:rsid w:val="00714BE8"/>
    <w:rsid w:val="007218C2"/>
    <w:rsid w:val="007266D5"/>
    <w:rsid w:val="007303B4"/>
    <w:rsid w:val="007307B4"/>
    <w:rsid w:val="00734497"/>
    <w:rsid w:val="007362DC"/>
    <w:rsid w:val="00740940"/>
    <w:rsid w:val="00746806"/>
    <w:rsid w:val="00750F23"/>
    <w:rsid w:val="00752724"/>
    <w:rsid w:val="00753F85"/>
    <w:rsid w:val="0076088E"/>
    <w:rsid w:val="00770F36"/>
    <w:rsid w:val="00772335"/>
    <w:rsid w:val="00772834"/>
    <w:rsid w:val="00773A89"/>
    <w:rsid w:val="00774740"/>
    <w:rsid w:val="00782F19"/>
    <w:rsid w:val="00787FF9"/>
    <w:rsid w:val="00791C52"/>
    <w:rsid w:val="00791FDE"/>
    <w:rsid w:val="0079670D"/>
    <w:rsid w:val="007A49DA"/>
    <w:rsid w:val="007A5C37"/>
    <w:rsid w:val="007B1471"/>
    <w:rsid w:val="007B528F"/>
    <w:rsid w:val="007B6333"/>
    <w:rsid w:val="007C2245"/>
    <w:rsid w:val="007D1FD5"/>
    <w:rsid w:val="007E57FB"/>
    <w:rsid w:val="008025AE"/>
    <w:rsid w:val="00802861"/>
    <w:rsid w:val="00804910"/>
    <w:rsid w:val="00806647"/>
    <w:rsid w:val="00812E0D"/>
    <w:rsid w:val="0081438A"/>
    <w:rsid w:val="00826022"/>
    <w:rsid w:val="008263BB"/>
    <w:rsid w:val="00826DCD"/>
    <w:rsid w:val="00834C50"/>
    <w:rsid w:val="00834F20"/>
    <w:rsid w:val="008424CB"/>
    <w:rsid w:val="00846910"/>
    <w:rsid w:val="008533A4"/>
    <w:rsid w:val="0086141F"/>
    <w:rsid w:val="00863ECA"/>
    <w:rsid w:val="00864151"/>
    <w:rsid w:val="00867D03"/>
    <w:rsid w:val="00872A8B"/>
    <w:rsid w:val="00875AD6"/>
    <w:rsid w:val="008807C8"/>
    <w:rsid w:val="00880B6C"/>
    <w:rsid w:val="008824E9"/>
    <w:rsid w:val="0088284A"/>
    <w:rsid w:val="00885DA1"/>
    <w:rsid w:val="0089019D"/>
    <w:rsid w:val="0089132A"/>
    <w:rsid w:val="00891C6E"/>
    <w:rsid w:val="00892D86"/>
    <w:rsid w:val="008971E2"/>
    <w:rsid w:val="008A0DF6"/>
    <w:rsid w:val="008A3E5C"/>
    <w:rsid w:val="008A5B3C"/>
    <w:rsid w:val="008B0019"/>
    <w:rsid w:val="008B5465"/>
    <w:rsid w:val="008B57C5"/>
    <w:rsid w:val="008C2199"/>
    <w:rsid w:val="008C3130"/>
    <w:rsid w:val="008C51A3"/>
    <w:rsid w:val="008C745B"/>
    <w:rsid w:val="008D0945"/>
    <w:rsid w:val="008D17B5"/>
    <w:rsid w:val="008D2FCB"/>
    <w:rsid w:val="008D6938"/>
    <w:rsid w:val="008D7382"/>
    <w:rsid w:val="008D7CD1"/>
    <w:rsid w:val="008E3B90"/>
    <w:rsid w:val="008E5716"/>
    <w:rsid w:val="008E5908"/>
    <w:rsid w:val="008E5E15"/>
    <w:rsid w:val="008E7A2C"/>
    <w:rsid w:val="008F2289"/>
    <w:rsid w:val="008F4910"/>
    <w:rsid w:val="008F7866"/>
    <w:rsid w:val="009015FA"/>
    <w:rsid w:val="009036B9"/>
    <w:rsid w:val="009041F1"/>
    <w:rsid w:val="00904814"/>
    <w:rsid w:val="00905F3C"/>
    <w:rsid w:val="00906347"/>
    <w:rsid w:val="009064CB"/>
    <w:rsid w:val="0092052D"/>
    <w:rsid w:val="0092364C"/>
    <w:rsid w:val="009242CD"/>
    <w:rsid w:val="00924F2B"/>
    <w:rsid w:val="009253C5"/>
    <w:rsid w:val="009302AB"/>
    <w:rsid w:val="009373C1"/>
    <w:rsid w:val="009406B2"/>
    <w:rsid w:val="00945D8F"/>
    <w:rsid w:val="009519DF"/>
    <w:rsid w:val="00953D98"/>
    <w:rsid w:val="00960E42"/>
    <w:rsid w:val="009641BD"/>
    <w:rsid w:val="009647F9"/>
    <w:rsid w:val="00966F51"/>
    <w:rsid w:val="00967E45"/>
    <w:rsid w:val="00977E71"/>
    <w:rsid w:val="0098706E"/>
    <w:rsid w:val="00994E9E"/>
    <w:rsid w:val="009A063C"/>
    <w:rsid w:val="009A3526"/>
    <w:rsid w:val="009A5CC8"/>
    <w:rsid w:val="009A63AA"/>
    <w:rsid w:val="009B5B94"/>
    <w:rsid w:val="009C2A4E"/>
    <w:rsid w:val="009C50E4"/>
    <w:rsid w:val="009D417C"/>
    <w:rsid w:val="009D6A0C"/>
    <w:rsid w:val="009D779C"/>
    <w:rsid w:val="009E1B68"/>
    <w:rsid w:val="00A11644"/>
    <w:rsid w:val="00A17E18"/>
    <w:rsid w:val="00A300D6"/>
    <w:rsid w:val="00A30F85"/>
    <w:rsid w:val="00A3315B"/>
    <w:rsid w:val="00A34D3C"/>
    <w:rsid w:val="00A36F5B"/>
    <w:rsid w:val="00A4557F"/>
    <w:rsid w:val="00A55F82"/>
    <w:rsid w:val="00A5633B"/>
    <w:rsid w:val="00A605CC"/>
    <w:rsid w:val="00A65C90"/>
    <w:rsid w:val="00A670D2"/>
    <w:rsid w:val="00A7017F"/>
    <w:rsid w:val="00A81A13"/>
    <w:rsid w:val="00A84907"/>
    <w:rsid w:val="00A86DA2"/>
    <w:rsid w:val="00A9240C"/>
    <w:rsid w:val="00A954ED"/>
    <w:rsid w:val="00A97497"/>
    <w:rsid w:val="00AA02B6"/>
    <w:rsid w:val="00AA4A4D"/>
    <w:rsid w:val="00AB1EB4"/>
    <w:rsid w:val="00AB5651"/>
    <w:rsid w:val="00AB76AC"/>
    <w:rsid w:val="00AC5E6B"/>
    <w:rsid w:val="00AC6F1D"/>
    <w:rsid w:val="00AD33C8"/>
    <w:rsid w:val="00AD59F9"/>
    <w:rsid w:val="00AE2F30"/>
    <w:rsid w:val="00AE3A12"/>
    <w:rsid w:val="00AE516C"/>
    <w:rsid w:val="00AE6112"/>
    <w:rsid w:val="00AF068E"/>
    <w:rsid w:val="00AF6E40"/>
    <w:rsid w:val="00AF6F6A"/>
    <w:rsid w:val="00B026CE"/>
    <w:rsid w:val="00B03303"/>
    <w:rsid w:val="00B059C1"/>
    <w:rsid w:val="00B11534"/>
    <w:rsid w:val="00B12970"/>
    <w:rsid w:val="00B12CFF"/>
    <w:rsid w:val="00B12E5F"/>
    <w:rsid w:val="00B14A6E"/>
    <w:rsid w:val="00B20821"/>
    <w:rsid w:val="00B26154"/>
    <w:rsid w:val="00B32C18"/>
    <w:rsid w:val="00B35447"/>
    <w:rsid w:val="00B413BB"/>
    <w:rsid w:val="00B52BAD"/>
    <w:rsid w:val="00B53A18"/>
    <w:rsid w:val="00B57F0C"/>
    <w:rsid w:val="00B61E49"/>
    <w:rsid w:val="00B67B4A"/>
    <w:rsid w:val="00B72A7A"/>
    <w:rsid w:val="00B773FC"/>
    <w:rsid w:val="00B844A1"/>
    <w:rsid w:val="00B87ADE"/>
    <w:rsid w:val="00B93998"/>
    <w:rsid w:val="00B93CA2"/>
    <w:rsid w:val="00B950C4"/>
    <w:rsid w:val="00BA2A81"/>
    <w:rsid w:val="00BA344B"/>
    <w:rsid w:val="00BB2C2F"/>
    <w:rsid w:val="00BB4FAB"/>
    <w:rsid w:val="00BB54CC"/>
    <w:rsid w:val="00BC0D62"/>
    <w:rsid w:val="00BC1CEE"/>
    <w:rsid w:val="00BC3279"/>
    <w:rsid w:val="00BC3CF3"/>
    <w:rsid w:val="00BC4289"/>
    <w:rsid w:val="00BC6CE1"/>
    <w:rsid w:val="00BC7287"/>
    <w:rsid w:val="00BD3AC0"/>
    <w:rsid w:val="00BD551B"/>
    <w:rsid w:val="00BE6486"/>
    <w:rsid w:val="00BF0609"/>
    <w:rsid w:val="00C05F6C"/>
    <w:rsid w:val="00C20430"/>
    <w:rsid w:val="00C33190"/>
    <w:rsid w:val="00C343C6"/>
    <w:rsid w:val="00C355FB"/>
    <w:rsid w:val="00C44C1A"/>
    <w:rsid w:val="00C455A2"/>
    <w:rsid w:val="00C76C3A"/>
    <w:rsid w:val="00C80A2E"/>
    <w:rsid w:val="00C81634"/>
    <w:rsid w:val="00C820AD"/>
    <w:rsid w:val="00C919F2"/>
    <w:rsid w:val="00C976AE"/>
    <w:rsid w:val="00CA35E6"/>
    <w:rsid w:val="00CB0F9F"/>
    <w:rsid w:val="00CB3076"/>
    <w:rsid w:val="00CB6EE1"/>
    <w:rsid w:val="00CB748C"/>
    <w:rsid w:val="00CC0C31"/>
    <w:rsid w:val="00CC3EA2"/>
    <w:rsid w:val="00CC554C"/>
    <w:rsid w:val="00CC667B"/>
    <w:rsid w:val="00CC6B55"/>
    <w:rsid w:val="00CC7589"/>
    <w:rsid w:val="00CD0F48"/>
    <w:rsid w:val="00CD482E"/>
    <w:rsid w:val="00CD4BC4"/>
    <w:rsid w:val="00CD504C"/>
    <w:rsid w:val="00CD62B5"/>
    <w:rsid w:val="00CE411D"/>
    <w:rsid w:val="00CF6074"/>
    <w:rsid w:val="00D00437"/>
    <w:rsid w:val="00D009EF"/>
    <w:rsid w:val="00D011AE"/>
    <w:rsid w:val="00D047A4"/>
    <w:rsid w:val="00D21F86"/>
    <w:rsid w:val="00D21FDC"/>
    <w:rsid w:val="00D2324D"/>
    <w:rsid w:val="00D24452"/>
    <w:rsid w:val="00D2492D"/>
    <w:rsid w:val="00D3523F"/>
    <w:rsid w:val="00D43E6C"/>
    <w:rsid w:val="00D45134"/>
    <w:rsid w:val="00D52733"/>
    <w:rsid w:val="00D52D3C"/>
    <w:rsid w:val="00D55E7F"/>
    <w:rsid w:val="00D60CBD"/>
    <w:rsid w:val="00D63484"/>
    <w:rsid w:val="00D66C7D"/>
    <w:rsid w:val="00D67E59"/>
    <w:rsid w:val="00D7096C"/>
    <w:rsid w:val="00D73FFA"/>
    <w:rsid w:val="00D749AA"/>
    <w:rsid w:val="00D74C4F"/>
    <w:rsid w:val="00D752D3"/>
    <w:rsid w:val="00D83435"/>
    <w:rsid w:val="00D83521"/>
    <w:rsid w:val="00D8364A"/>
    <w:rsid w:val="00D91AFB"/>
    <w:rsid w:val="00D92D77"/>
    <w:rsid w:val="00D93FBD"/>
    <w:rsid w:val="00DA003F"/>
    <w:rsid w:val="00DA41E8"/>
    <w:rsid w:val="00DB1998"/>
    <w:rsid w:val="00DB19DC"/>
    <w:rsid w:val="00DB466D"/>
    <w:rsid w:val="00DB6351"/>
    <w:rsid w:val="00DB6F6A"/>
    <w:rsid w:val="00DB70C9"/>
    <w:rsid w:val="00DC1859"/>
    <w:rsid w:val="00DC2D6D"/>
    <w:rsid w:val="00DC6ABE"/>
    <w:rsid w:val="00DC6D67"/>
    <w:rsid w:val="00DD20C8"/>
    <w:rsid w:val="00DD510D"/>
    <w:rsid w:val="00DD5494"/>
    <w:rsid w:val="00DE049F"/>
    <w:rsid w:val="00DE25B7"/>
    <w:rsid w:val="00DE4093"/>
    <w:rsid w:val="00DF1470"/>
    <w:rsid w:val="00E031EF"/>
    <w:rsid w:val="00E06E93"/>
    <w:rsid w:val="00E113C2"/>
    <w:rsid w:val="00E131C8"/>
    <w:rsid w:val="00E131CF"/>
    <w:rsid w:val="00E14899"/>
    <w:rsid w:val="00E21065"/>
    <w:rsid w:val="00E23C5A"/>
    <w:rsid w:val="00E310D0"/>
    <w:rsid w:val="00E31149"/>
    <w:rsid w:val="00E312F3"/>
    <w:rsid w:val="00E500C4"/>
    <w:rsid w:val="00E503AA"/>
    <w:rsid w:val="00E520EB"/>
    <w:rsid w:val="00E56754"/>
    <w:rsid w:val="00E575D3"/>
    <w:rsid w:val="00E63E2E"/>
    <w:rsid w:val="00E65F10"/>
    <w:rsid w:val="00E67899"/>
    <w:rsid w:val="00E708B8"/>
    <w:rsid w:val="00E80EAC"/>
    <w:rsid w:val="00E81757"/>
    <w:rsid w:val="00E828CF"/>
    <w:rsid w:val="00E831C8"/>
    <w:rsid w:val="00E8545A"/>
    <w:rsid w:val="00E86535"/>
    <w:rsid w:val="00E92EB2"/>
    <w:rsid w:val="00E96A43"/>
    <w:rsid w:val="00EA01E2"/>
    <w:rsid w:val="00EA6687"/>
    <w:rsid w:val="00EA75F9"/>
    <w:rsid w:val="00EA78F6"/>
    <w:rsid w:val="00EB57C0"/>
    <w:rsid w:val="00EB6B10"/>
    <w:rsid w:val="00EB6B54"/>
    <w:rsid w:val="00EC0496"/>
    <w:rsid w:val="00EC5BDC"/>
    <w:rsid w:val="00EC5EA2"/>
    <w:rsid w:val="00EC6EA8"/>
    <w:rsid w:val="00ED0A9F"/>
    <w:rsid w:val="00ED6150"/>
    <w:rsid w:val="00EE17F4"/>
    <w:rsid w:val="00EE4E8E"/>
    <w:rsid w:val="00EF0AA1"/>
    <w:rsid w:val="00EF0E5E"/>
    <w:rsid w:val="00EF4AFD"/>
    <w:rsid w:val="00EF4C8A"/>
    <w:rsid w:val="00EF547F"/>
    <w:rsid w:val="00EF7F5D"/>
    <w:rsid w:val="00F0682C"/>
    <w:rsid w:val="00F06E61"/>
    <w:rsid w:val="00F14D01"/>
    <w:rsid w:val="00F205DC"/>
    <w:rsid w:val="00F264FD"/>
    <w:rsid w:val="00F27CA1"/>
    <w:rsid w:val="00F4019F"/>
    <w:rsid w:val="00F403DE"/>
    <w:rsid w:val="00F40467"/>
    <w:rsid w:val="00F41D07"/>
    <w:rsid w:val="00F42535"/>
    <w:rsid w:val="00F42DE3"/>
    <w:rsid w:val="00F441DB"/>
    <w:rsid w:val="00F44417"/>
    <w:rsid w:val="00F45385"/>
    <w:rsid w:val="00F47A10"/>
    <w:rsid w:val="00F50145"/>
    <w:rsid w:val="00F50637"/>
    <w:rsid w:val="00F53C2D"/>
    <w:rsid w:val="00F55507"/>
    <w:rsid w:val="00F66877"/>
    <w:rsid w:val="00F70BAD"/>
    <w:rsid w:val="00F74162"/>
    <w:rsid w:val="00F80958"/>
    <w:rsid w:val="00F83406"/>
    <w:rsid w:val="00F942B5"/>
    <w:rsid w:val="00FA049B"/>
    <w:rsid w:val="00FA3080"/>
    <w:rsid w:val="00FA4DAD"/>
    <w:rsid w:val="00FA5B8B"/>
    <w:rsid w:val="00FA6210"/>
    <w:rsid w:val="00FB4097"/>
    <w:rsid w:val="00FB5323"/>
    <w:rsid w:val="00FC1279"/>
    <w:rsid w:val="00FC2FBD"/>
    <w:rsid w:val="00FC7486"/>
    <w:rsid w:val="00FE2F47"/>
    <w:rsid w:val="00FE48E8"/>
    <w:rsid w:val="00FE7909"/>
    <w:rsid w:val="00FF73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1C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 Знак2 Знак Знак Знак Знак Знак Знак Знак Знак Знак"/>
    <w:basedOn w:val="a"/>
    <w:autoRedefine/>
    <w:rsid w:val="00E831C8"/>
    <w:pPr>
      <w:spacing w:after="160" w:line="240" w:lineRule="exact"/>
    </w:pPr>
    <w:rPr>
      <w:sz w:val="28"/>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31C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 Знак2 Знак Знак Знак Знак Знак Знак Знак Знак Знак"/>
    <w:basedOn w:val="a"/>
    <w:autoRedefine/>
    <w:rsid w:val="00E831C8"/>
    <w:pPr>
      <w:spacing w:after="160" w:line="240" w:lineRule="exact"/>
    </w:pPr>
    <w:rPr>
      <w:sz w:val="28"/>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594</Words>
  <Characters>3391</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Alexey</dc:creator>
  <cp:lastModifiedBy>Alexey</cp:lastModifiedBy>
  <cp:revision>1</cp:revision>
  <dcterms:created xsi:type="dcterms:W3CDTF">2020-03-28T21:15:00Z</dcterms:created>
  <dcterms:modified xsi:type="dcterms:W3CDTF">2020-03-28T21:19:00Z</dcterms:modified>
</cp:coreProperties>
</file>